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85105B" w14:textId="150C6247" w:rsidR="00BC00A7" w:rsidRPr="00D5684D" w:rsidRDefault="00D5684D" w:rsidP="00441DD8">
      <w:pPr>
        <w:pStyle w:val="Heading1"/>
        <w:spacing w:before="79"/>
        <w:ind w:left="549" w:right="386"/>
        <w:jc w:val="center"/>
        <w:rPr>
          <w:rStyle w:val="Strong"/>
        </w:rPr>
      </w:pPr>
      <w:r w:rsidRPr="00D5684D">
        <w:rPr>
          <w:rStyle w:val="Strong"/>
        </w:rPr>
        <w:t>Inventarisasi Hama Dan Intensitas Serangan Lalat Buah (Bactrocera Dorsalis) Pada Tanaman Cabai Merah Keriting (Capsicum Annum L.) Di Kelompok Tani Sido Luhur Desa Cabeyan</w:t>
      </w:r>
      <w:commentRangeStart w:id="0"/>
    </w:p>
    <w:p w14:paraId="67D11AD8" w14:textId="77777777" w:rsidR="00BC00A7" w:rsidRDefault="00BC00A7" w:rsidP="00441DD8">
      <w:pPr>
        <w:pStyle w:val="BodyText"/>
        <w:spacing w:before="10"/>
        <w:rPr>
          <w:b/>
          <w:sz w:val="20"/>
        </w:rPr>
      </w:pPr>
    </w:p>
    <w:p w14:paraId="5BFFBB9D" w14:textId="77777777" w:rsidR="00BC00A7" w:rsidRPr="00441DD8" w:rsidRDefault="00441DD8" w:rsidP="00441DD8">
      <w:pPr>
        <w:ind w:left="284" w:right="290" w:firstLine="18"/>
        <w:jc w:val="center"/>
        <w:rPr>
          <w:b/>
          <w:i/>
          <w:sz w:val="24"/>
        </w:rPr>
      </w:pPr>
      <w:r w:rsidRPr="00441DD8">
        <w:rPr>
          <w:b/>
          <w:i/>
          <w:sz w:val="24"/>
        </w:rPr>
        <w:t>Inventory Of Pests And Intensity Of Fruit Fly Attacks (</w:t>
      </w:r>
      <w:r>
        <w:rPr>
          <w:b/>
          <w:sz w:val="24"/>
        </w:rPr>
        <w:t>Bactrocera d</w:t>
      </w:r>
      <w:r w:rsidRPr="00441DD8">
        <w:rPr>
          <w:b/>
          <w:sz w:val="24"/>
        </w:rPr>
        <w:t>orsalis</w:t>
      </w:r>
      <w:r w:rsidRPr="00441DD8">
        <w:rPr>
          <w:b/>
          <w:i/>
          <w:sz w:val="24"/>
        </w:rPr>
        <w:t>) On Cu</w:t>
      </w:r>
      <w:r>
        <w:rPr>
          <w:b/>
          <w:i/>
          <w:sz w:val="24"/>
        </w:rPr>
        <w:t>rly Red Chili Plants (</w:t>
      </w:r>
      <w:r w:rsidRPr="00441DD8">
        <w:rPr>
          <w:b/>
          <w:sz w:val="24"/>
        </w:rPr>
        <w:t>Capsicum annum L.</w:t>
      </w:r>
      <w:r w:rsidRPr="00441DD8">
        <w:rPr>
          <w:b/>
          <w:i/>
          <w:sz w:val="24"/>
        </w:rPr>
        <w:t>) In The Sido Luhur Farmer Group Of Cabeyan Village</w:t>
      </w:r>
    </w:p>
    <w:commentRangeEnd w:id="0"/>
    <w:p w14:paraId="7CCD6C7E" w14:textId="77777777" w:rsidR="00BC00A7" w:rsidRPr="00441DD8" w:rsidRDefault="00441DD8" w:rsidP="00441DD8">
      <w:pPr>
        <w:pStyle w:val="BodyText"/>
        <w:spacing w:before="10"/>
        <w:rPr>
          <w:b/>
          <w:sz w:val="22"/>
          <w:szCs w:val="22"/>
        </w:rPr>
      </w:pPr>
      <w:r>
        <w:rPr>
          <w:rStyle w:val="CommentReference"/>
        </w:rPr>
        <w:commentReference w:id="0"/>
      </w:r>
    </w:p>
    <w:p w14:paraId="6FC824A4" w14:textId="77777777" w:rsidR="00BC00A7" w:rsidRPr="00441DD8" w:rsidRDefault="00694E09" w:rsidP="00441DD8">
      <w:pPr>
        <w:ind w:left="549" w:right="394"/>
        <w:jc w:val="center"/>
        <w:rPr>
          <w:b/>
          <w:lang w:val="id-ID"/>
        </w:rPr>
      </w:pPr>
      <w:r w:rsidRPr="00441DD8">
        <w:rPr>
          <w:b/>
          <w:lang w:val="id-ID"/>
        </w:rPr>
        <w:t>Endang Suprapti</w:t>
      </w:r>
      <w:r w:rsidRPr="00441DD8">
        <w:rPr>
          <w:b/>
          <w:vertAlign w:val="superscript"/>
          <w:lang w:val="id-ID"/>
        </w:rPr>
        <w:t>1</w:t>
      </w:r>
      <w:r w:rsidRPr="00441DD8">
        <w:rPr>
          <w:b/>
          <w:lang w:val="id-ID"/>
        </w:rPr>
        <w:t>, Agus Budiono</w:t>
      </w:r>
      <w:r w:rsidRPr="00441DD8">
        <w:rPr>
          <w:b/>
          <w:vertAlign w:val="superscript"/>
          <w:lang w:val="id-ID"/>
        </w:rPr>
        <w:t>1</w:t>
      </w:r>
      <w:r w:rsidRPr="00441DD8">
        <w:rPr>
          <w:b/>
          <w:lang w:val="id-ID"/>
        </w:rPr>
        <w:t>*, Tyas Soemarah KD.</w:t>
      </w:r>
      <w:r w:rsidRPr="00441DD8">
        <w:rPr>
          <w:b/>
          <w:vertAlign w:val="superscript"/>
          <w:lang w:val="id-ID"/>
        </w:rPr>
        <w:t>1</w:t>
      </w:r>
      <w:r w:rsidRPr="00441DD8">
        <w:rPr>
          <w:b/>
          <w:lang w:val="id-ID"/>
        </w:rPr>
        <w:t>, Daryanti</w:t>
      </w:r>
      <w:r w:rsidRPr="00441DD8">
        <w:rPr>
          <w:b/>
          <w:vertAlign w:val="superscript"/>
          <w:lang w:val="id-ID"/>
        </w:rPr>
        <w:t>1</w:t>
      </w:r>
      <w:r w:rsidRPr="00441DD8">
        <w:rPr>
          <w:b/>
          <w:lang w:val="id-ID"/>
        </w:rPr>
        <w:t>,</w:t>
      </w:r>
      <w:r w:rsidR="009E0A84" w:rsidRPr="00441DD8">
        <w:rPr>
          <w:b/>
          <w:lang w:val="id-ID"/>
        </w:rPr>
        <w:t>Dicky Hermawan</w:t>
      </w:r>
      <w:r w:rsidRPr="00441DD8">
        <w:rPr>
          <w:b/>
          <w:vertAlign w:val="superscript"/>
          <w:lang w:val="id-ID"/>
        </w:rPr>
        <w:t>2</w:t>
      </w:r>
    </w:p>
    <w:p w14:paraId="6C32A5FB" w14:textId="77777777" w:rsidR="00BC00A7" w:rsidRPr="00441DD8" w:rsidRDefault="00BC00A7" w:rsidP="00441DD8">
      <w:pPr>
        <w:pStyle w:val="BodyText"/>
        <w:spacing w:before="9"/>
        <w:rPr>
          <w:b/>
          <w:sz w:val="22"/>
          <w:szCs w:val="22"/>
        </w:rPr>
      </w:pPr>
    </w:p>
    <w:p w14:paraId="6E167881" w14:textId="77777777" w:rsidR="00BC00A7" w:rsidRPr="00441DD8" w:rsidRDefault="0000783B" w:rsidP="00441DD8">
      <w:pPr>
        <w:ind w:left="549" w:right="396"/>
        <w:jc w:val="center"/>
        <w:rPr>
          <w:b/>
        </w:rPr>
      </w:pPr>
      <w:r w:rsidRPr="00441DD8">
        <w:rPr>
          <w:b/>
          <w:vertAlign w:val="superscript"/>
        </w:rPr>
        <w:t>1</w:t>
      </w:r>
      <w:r w:rsidRPr="00441DD8">
        <w:rPr>
          <w:b/>
        </w:rPr>
        <w:t>Program Studi Agroteknologi Fak</w:t>
      </w:r>
      <w:r w:rsidR="00694E09" w:rsidRPr="00441DD8">
        <w:rPr>
          <w:b/>
          <w:lang w:val="id-ID"/>
        </w:rPr>
        <w:t>.</w:t>
      </w:r>
      <w:r w:rsidRPr="00441DD8">
        <w:rPr>
          <w:b/>
        </w:rPr>
        <w:t xml:space="preserve"> Pertanian</w:t>
      </w:r>
      <w:r w:rsidR="00694E09" w:rsidRPr="00441DD8">
        <w:rPr>
          <w:b/>
          <w:lang w:val="id-ID"/>
        </w:rPr>
        <w:t>,</w:t>
      </w:r>
      <w:r w:rsidRPr="00441DD8">
        <w:rPr>
          <w:b/>
        </w:rPr>
        <w:t xml:space="preserve"> Univ</w:t>
      </w:r>
      <w:r w:rsidR="00694E09" w:rsidRPr="00441DD8">
        <w:rPr>
          <w:b/>
          <w:lang w:val="id-ID"/>
        </w:rPr>
        <w:t>.</w:t>
      </w:r>
      <w:r w:rsidRPr="00441DD8">
        <w:rPr>
          <w:b/>
        </w:rPr>
        <w:t xml:space="preserve"> Tunas Pembangunan</w:t>
      </w:r>
      <w:r w:rsidR="00346706" w:rsidRPr="00441DD8">
        <w:rPr>
          <w:b/>
          <w:lang w:val="id-ID"/>
        </w:rPr>
        <w:t>.</w:t>
      </w:r>
      <w:r w:rsidRPr="00441DD8">
        <w:rPr>
          <w:b/>
        </w:rPr>
        <w:t xml:space="preserve"> </w:t>
      </w:r>
    </w:p>
    <w:p w14:paraId="6F19E379" w14:textId="77777777" w:rsidR="00BC00A7" w:rsidRPr="00441DD8" w:rsidRDefault="00BC00A7" w:rsidP="00441DD8">
      <w:pPr>
        <w:pStyle w:val="BodyText"/>
        <w:spacing w:before="11"/>
        <w:rPr>
          <w:b/>
          <w:sz w:val="22"/>
          <w:szCs w:val="22"/>
        </w:rPr>
      </w:pPr>
    </w:p>
    <w:p w14:paraId="4F38877A" w14:textId="77777777" w:rsidR="00BC00A7" w:rsidRPr="00441DD8" w:rsidRDefault="0000783B" w:rsidP="00441DD8">
      <w:pPr>
        <w:ind w:left="547" w:right="396"/>
        <w:jc w:val="center"/>
        <w:rPr>
          <w:b/>
          <w:lang w:val="id-ID"/>
        </w:rPr>
      </w:pPr>
      <w:r w:rsidRPr="00441DD8">
        <w:rPr>
          <w:b/>
          <w:vertAlign w:val="superscript"/>
        </w:rPr>
        <w:t>2</w:t>
      </w:r>
      <w:r w:rsidRPr="00441DD8">
        <w:rPr>
          <w:b/>
        </w:rPr>
        <w:t xml:space="preserve">Mahasiswa </w:t>
      </w:r>
      <w:r w:rsidR="00694E09" w:rsidRPr="00441DD8">
        <w:rPr>
          <w:b/>
          <w:lang w:val="id-ID"/>
        </w:rPr>
        <w:t xml:space="preserve">Program Studi Agroteknologi, </w:t>
      </w:r>
      <w:r w:rsidRPr="00441DD8">
        <w:rPr>
          <w:b/>
        </w:rPr>
        <w:t>Fak</w:t>
      </w:r>
      <w:r w:rsidR="00694E09" w:rsidRPr="00441DD8">
        <w:rPr>
          <w:b/>
          <w:lang w:val="id-ID"/>
        </w:rPr>
        <w:t>.</w:t>
      </w:r>
      <w:r w:rsidRPr="00441DD8">
        <w:rPr>
          <w:b/>
        </w:rPr>
        <w:t xml:space="preserve"> Pertanian</w:t>
      </w:r>
      <w:r w:rsidR="00694E09" w:rsidRPr="00441DD8">
        <w:rPr>
          <w:b/>
          <w:lang w:val="id-ID"/>
        </w:rPr>
        <w:t>,</w:t>
      </w:r>
      <w:r w:rsidRPr="00441DD8">
        <w:rPr>
          <w:b/>
        </w:rPr>
        <w:t xml:space="preserve"> Univ</w:t>
      </w:r>
      <w:r w:rsidR="00694E09" w:rsidRPr="00441DD8">
        <w:rPr>
          <w:b/>
          <w:lang w:val="id-ID"/>
        </w:rPr>
        <w:t>.</w:t>
      </w:r>
      <w:r w:rsidRPr="00441DD8">
        <w:rPr>
          <w:b/>
        </w:rPr>
        <w:t xml:space="preserve"> Tunas Pembangunan </w:t>
      </w:r>
      <w:r w:rsidR="00346706" w:rsidRPr="00441DD8">
        <w:rPr>
          <w:b/>
          <w:lang w:val="id-ID"/>
        </w:rPr>
        <w:t>.</w:t>
      </w:r>
    </w:p>
    <w:p w14:paraId="46B22A2A" w14:textId="77777777" w:rsidR="00346706" w:rsidRPr="00441DD8" w:rsidRDefault="00346706" w:rsidP="00441DD8">
      <w:pPr>
        <w:ind w:left="547" w:right="396"/>
        <w:jc w:val="center"/>
        <w:rPr>
          <w:b/>
          <w:lang w:val="id-ID"/>
        </w:rPr>
      </w:pPr>
      <w:r w:rsidRPr="00441DD8">
        <w:rPr>
          <w:b/>
          <w:vertAlign w:val="superscript"/>
          <w:lang w:val="id-ID"/>
        </w:rPr>
        <w:t>1</w:t>
      </w:r>
      <w:r w:rsidRPr="00441DD8">
        <w:rPr>
          <w:b/>
          <w:lang w:val="id-ID"/>
        </w:rPr>
        <w:t>Author: endang.fapertautp@gmail.com</w:t>
      </w:r>
    </w:p>
    <w:p w14:paraId="3C0854BD" w14:textId="77777777" w:rsidR="00BC00A7" w:rsidRPr="00441DD8" w:rsidRDefault="00303203" w:rsidP="00441DD8">
      <w:pPr>
        <w:spacing w:before="134"/>
        <w:ind w:left="549" w:right="396"/>
        <w:jc w:val="center"/>
        <w:rPr>
          <w:lang w:val="id-ID"/>
        </w:rPr>
      </w:pPr>
      <w:r w:rsidRPr="00441DD8">
        <w:rPr>
          <w:vertAlign w:val="superscript"/>
          <w:lang w:val="id-ID"/>
        </w:rPr>
        <w:t>1</w:t>
      </w:r>
      <w:r w:rsidRPr="00441DD8">
        <w:rPr>
          <w:lang w:val="id-ID"/>
        </w:rPr>
        <w:t xml:space="preserve">*Corresponding: </w:t>
      </w:r>
      <w:r w:rsidR="007535C5" w:rsidRPr="00441DD8">
        <w:rPr>
          <w:lang w:val="id-ID"/>
        </w:rPr>
        <w:t>agus0508budiyono@gmail.com</w:t>
      </w:r>
    </w:p>
    <w:p w14:paraId="26A7BB71" w14:textId="77777777" w:rsidR="00BC00A7" w:rsidRDefault="0000783B" w:rsidP="00441DD8">
      <w:pPr>
        <w:pStyle w:val="BodyText"/>
        <w:tabs>
          <w:tab w:val="left" w:pos="3032"/>
          <w:tab w:val="left" w:pos="5912"/>
        </w:tabs>
        <w:spacing w:before="137"/>
        <w:ind w:left="152"/>
        <w:jc w:val="center"/>
      </w:pPr>
      <w:r>
        <w:t>Diterima: ××</w:t>
      </w:r>
      <w:r>
        <w:rPr>
          <w:spacing w:val="3"/>
        </w:rPr>
        <w:t xml:space="preserve"> </w:t>
      </w:r>
      <w:r>
        <w:t>××××</w:t>
      </w:r>
      <w:r>
        <w:rPr>
          <w:spacing w:val="2"/>
        </w:rPr>
        <w:t xml:space="preserve"> </w:t>
      </w:r>
      <w:r>
        <w:t>××××</w:t>
      </w:r>
      <w:r>
        <w:tab/>
        <w:t>Direvisi: ××</w:t>
      </w:r>
      <w:r>
        <w:rPr>
          <w:spacing w:val="1"/>
        </w:rPr>
        <w:t xml:space="preserve"> </w:t>
      </w:r>
      <w:r>
        <w:t>××××</w:t>
      </w:r>
      <w:r>
        <w:rPr>
          <w:spacing w:val="3"/>
        </w:rPr>
        <w:t xml:space="preserve"> </w:t>
      </w:r>
      <w:r>
        <w:t>××××</w:t>
      </w:r>
      <w:r>
        <w:tab/>
        <w:t>Disetujui terbit: ×× ××××</w:t>
      </w:r>
      <w:r>
        <w:rPr>
          <w:spacing w:val="1"/>
        </w:rPr>
        <w:t xml:space="preserve"> </w:t>
      </w:r>
      <w:r>
        <w:t>××××</w:t>
      </w:r>
    </w:p>
    <w:p w14:paraId="0BCE9D4B" w14:textId="77777777" w:rsidR="00BC00A7" w:rsidRPr="00441DD8" w:rsidRDefault="0000783B" w:rsidP="00441DD8">
      <w:pPr>
        <w:spacing w:before="144"/>
        <w:ind w:left="4263"/>
        <w:rPr>
          <w:b/>
          <w:i/>
          <w:sz w:val="20"/>
          <w:szCs w:val="20"/>
        </w:rPr>
      </w:pPr>
      <w:r w:rsidRPr="00441DD8">
        <w:rPr>
          <w:b/>
          <w:i/>
          <w:sz w:val="20"/>
          <w:szCs w:val="20"/>
        </w:rPr>
        <w:t>ABSTRACT</w:t>
      </w:r>
    </w:p>
    <w:p w14:paraId="1075056A" w14:textId="77777777" w:rsidR="00BC00A7" w:rsidRPr="00441DD8" w:rsidRDefault="00BC00A7">
      <w:pPr>
        <w:pStyle w:val="BodyText"/>
        <w:spacing w:before="6"/>
        <w:rPr>
          <w:b/>
          <w:i/>
          <w:sz w:val="20"/>
          <w:szCs w:val="20"/>
        </w:rPr>
      </w:pPr>
    </w:p>
    <w:p w14:paraId="745D6BB3" w14:textId="77777777" w:rsidR="009E0A84" w:rsidRPr="00441DD8" w:rsidRDefault="009E0A84">
      <w:pPr>
        <w:spacing w:before="1" w:line="276" w:lineRule="auto"/>
        <w:ind w:left="120" w:right="117"/>
        <w:jc w:val="both"/>
        <w:rPr>
          <w:i/>
          <w:sz w:val="20"/>
          <w:szCs w:val="20"/>
          <w:lang w:val="id-ID"/>
        </w:rPr>
      </w:pPr>
      <w:bookmarkStart w:id="1" w:name="_GoBack"/>
      <w:r w:rsidRPr="00441DD8">
        <w:rPr>
          <w:i/>
          <w:sz w:val="20"/>
          <w:szCs w:val="20"/>
        </w:rPr>
        <w:t>Curly red chili (Capsicum annum L.) is a horticultural plant that has high economic value. So many people are cultivating it. Chili plants are susceptible to the attack of Plant Disrupting Organisms (OPT) which can decrease the production yield and quality of chili harvests. One of the potentially damaging Plant Disrupting Organisms is pests, whose presence in chili plants is very diverse. The life cycle and eating activities are very detrimental to farmers because it will reduce the yield of chili plants. The purpose of this study is to find out the diversity of pest types and to determine the rate of attack from fruit fly pests (Bactrocera dorsalis) on the curly red chili plant (Capsicum annum L.). Research has been carried out in Cabeyan Village, Bendosari district, Sukoharjo. October 1, 2020 – February 28, 2021. The study used observational, descriptive, and interview methods. Data collection is done directly and sampling using random sampling methods. In this study found several types of pests consisting of 12 species divided into 11 species into phylum Artropoda and 1 Species of Phylum Mollusca. As well as the rate of attack of fruit flies (Bactrocera dorsalis) with the highest average intensity of attack at 76% of the attack scale is very heavy.</w:t>
      </w:r>
    </w:p>
    <w:bookmarkEnd w:id="1"/>
    <w:p w14:paraId="3EF9BB12" w14:textId="77777777" w:rsidR="009E0A84" w:rsidRPr="00441DD8" w:rsidRDefault="009E0A84">
      <w:pPr>
        <w:spacing w:before="1" w:line="276" w:lineRule="auto"/>
        <w:ind w:left="120" w:right="117"/>
        <w:jc w:val="both"/>
        <w:rPr>
          <w:i/>
          <w:sz w:val="20"/>
          <w:szCs w:val="20"/>
          <w:lang w:val="id-ID"/>
        </w:rPr>
      </w:pPr>
    </w:p>
    <w:p w14:paraId="0D8A83EC" w14:textId="77777777" w:rsidR="00BC00A7" w:rsidRPr="00441DD8" w:rsidRDefault="009E0A84">
      <w:pPr>
        <w:spacing w:before="1" w:line="276" w:lineRule="auto"/>
        <w:ind w:left="120" w:right="117"/>
        <w:jc w:val="both"/>
        <w:rPr>
          <w:i/>
          <w:sz w:val="20"/>
          <w:szCs w:val="20"/>
        </w:rPr>
      </w:pPr>
      <w:r w:rsidRPr="00441DD8">
        <w:rPr>
          <w:b/>
          <w:i/>
          <w:sz w:val="20"/>
          <w:szCs w:val="20"/>
        </w:rPr>
        <w:t>Keywords</w:t>
      </w:r>
      <w:r w:rsidRPr="00441DD8">
        <w:rPr>
          <w:i/>
          <w:sz w:val="20"/>
          <w:szCs w:val="20"/>
        </w:rPr>
        <w:t xml:space="preserve"> : Pest inventory, Attack Intensity, Capsicum annum L.</w:t>
      </w:r>
    </w:p>
    <w:p w14:paraId="15F3BB2B" w14:textId="77777777" w:rsidR="00BC00A7" w:rsidRPr="00441DD8" w:rsidRDefault="0000783B">
      <w:pPr>
        <w:pStyle w:val="Heading1"/>
        <w:ind w:left="4220"/>
        <w:rPr>
          <w:sz w:val="20"/>
          <w:szCs w:val="20"/>
        </w:rPr>
      </w:pPr>
      <w:r w:rsidRPr="00441DD8">
        <w:rPr>
          <w:sz w:val="20"/>
          <w:szCs w:val="20"/>
        </w:rPr>
        <w:t>ABSTRAK</w:t>
      </w:r>
    </w:p>
    <w:p w14:paraId="42603092" w14:textId="77777777" w:rsidR="00BC00A7" w:rsidRPr="00441DD8" w:rsidRDefault="00BC00A7">
      <w:pPr>
        <w:pStyle w:val="BodyText"/>
        <w:spacing w:before="7"/>
        <w:rPr>
          <w:b/>
          <w:sz w:val="20"/>
          <w:szCs w:val="20"/>
        </w:rPr>
      </w:pPr>
    </w:p>
    <w:p w14:paraId="7F34239B" w14:textId="77777777" w:rsidR="009E0A84" w:rsidRPr="00441DD8" w:rsidRDefault="009E0A84" w:rsidP="00585153">
      <w:pPr>
        <w:pStyle w:val="BodyText"/>
        <w:spacing w:line="276" w:lineRule="auto"/>
        <w:ind w:left="142"/>
        <w:jc w:val="both"/>
        <w:rPr>
          <w:b/>
          <w:sz w:val="20"/>
          <w:szCs w:val="20"/>
          <w:lang w:val="id-ID"/>
        </w:rPr>
      </w:pPr>
      <w:r w:rsidRPr="00441DD8">
        <w:rPr>
          <w:sz w:val="20"/>
          <w:szCs w:val="20"/>
        </w:rPr>
        <w:t>Cabai merah keriting (</w:t>
      </w:r>
      <w:r w:rsidRPr="00441DD8">
        <w:rPr>
          <w:i/>
          <w:sz w:val="20"/>
          <w:szCs w:val="20"/>
        </w:rPr>
        <w:t>Capsicum annum</w:t>
      </w:r>
      <w:r w:rsidRPr="00441DD8">
        <w:rPr>
          <w:sz w:val="20"/>
          <w:szCs w:val="20"/>
        </w:rPr>
        <w:t xml:space="preserve"> L.) merupakan tanaman hortikulturan yang memiliki nilai ekonomi tinggi. Sehingga banyak masyarakat yang membudidayakannya. Tanaman cabai </w:t>
      </w:r>
      <w:r w:rsidR="00826C65" w:rsidRPr="00441DD8">
        <w:rPr>
          <w:sz w:val="20"/>
          <w:szCs w:val="20"/>
          <w:lang w:val="id-ID"/>
        </w:rPr>
        <w:t xml:space="preserve">sangat </w:t>
      </w:r>
      <w:r w:rsidR="00D50820" w:rsidRPr="00441DD8">
        <w:rPr>
          <w:sz w:val="20"/>
          <w:szCs w:val="20"/>
          <w:lang w:val="id-ID"/>
        </w:rPr>
        <w:t>peka</w:t>
      </w:r>
      <w:r w:rsidRPr="00441DD8">
        <w:rPr>
          <w:sz w:val="20"/>
          <w:szCs w:val="20"/>
        </w:rPr>
        <w:t xml:space="preserve"> terhadap serangan Organisme Pengganggu Tanaman (OPT) yang dapat menurunkan hasil produksi dan kualitas  Cabai. Salah satu Organisme Pengganggu Tanaman yang berpotensi merusak adalah hama, yang keberadannya pada tanaman cabai sangat beragam. Siklus hidup dan aktivitas makannya sangat merugikan  petani karena akan menurunkan </w:t>
      </w:r>
      <w:r w:rsidR="00D50820" w:rsidRPr="00441DD8">
        <w:rPr>
          <w:sz w:val="20"/>
          <w:szCs w:val="20"/>
          <w:lang w:val="id-ID"/>
        </w:rPr>
        <w:t xml:space="preserve">kuantitas dan kualitas </w:t>
      </w:r>
      <w:r w:rsidRPr="00441DD8">
        <w:rPr>
          <w:sz w:val="20"/>
          <w:szCs w:val="20"/>
        </w:rPr>
        <w:t>hasil panen . Tujuan dari penelitian ini yaitu untuk mengetahui keragaman jenis hama dan untuk mengetahuai tingkat serangan dari hama Lalat buah (</w:t>
      </w:r>
      <w:r w:rsidRPr="00441DD8">
        <w:rPr>
          <w:i/>
          <w:sz w:val="20"/>
          <w:szCs w:val="20"/>
        </w:rPr>
        <w:t>Bactrocera dorsalis</w:t>
      </w:r>
      <w:r w:rsidRPr="00441DD8">
        <w:rPr>
          <w:sz w:val="20"/>
          <w:szCs w:val="20"/>
        </w:rPr>
        <w:t>) pada tanaman cabai merah keriting (</w:t>
      </w:r>
      <w:r w:rsidRPr="00441DD8">
        <w:rPr>
          <w:i/>
          <w:sz w:val="20"/>
          <w:szCs w:val="20"/>
        </w:rPr>
        <w:t>Capsicum annum</w:t>
      </w:r>
      <w:r w:rsidRPr="00441DD8">
        <w:rPr>
          <w:sz w:val="20"/>
          <w:szCs w:val="20"/>
        </w:rPr>
        <w:t xml:space="preserve"> L.). Penelitian telah dilaksanakan di Desa Cabeyan, kecamatan Bendosari, Sukoharjo</w:t>
      </w:r>
      <w:r w:rsidR="00D50820" w:rsidRPr="00441DD8">
        <w:rPr>
          <w:sz w:val="20"/>
          <w:szCs w:val="20"/>
          <w:lang w:val="id-ID"/>
        </w:rPr>
        <w:t>,</w:t>
      </w:r>
      <w:r w:rsidR="00CA1EC0" w:rsidRPr="00441DD8">
        <w:rPr>
          <w:sz w:val="20"/>
          <w:szCs w:val="20"/>
          <w:lang w:val="id-ID"/>
        </w:rPr>
        <w:t>p</w:t>
      </w:r>
      <w:r w:rsidRPr="00441DD8">
        <w:rPr>
          <w:sz w:val="20"/>
          <w:szCs w:val="20"/>
        </w:rPr>
        <w:t xml:space="preserve">ada </w:t>
      </w:r>
      <w:r w:rsidR="00CA1EC0" w:rsidRPr="00441DD8">
        <w:rPr>
          <w:sz w:val="20"/>
          <w:szCs w:val="20"/>
          <w:lang w:val="id-ID"/>
        </w:rPr>
        <w:t>bulan</w:t>
      </w:r>
      <w:r w:rsidRPr="00441DD8">
        <w:rPr>
          <w:sz w:val="20"/>
          <w:szCs w:val="20"/>
        </w:rPr>
        <w:t xml:space="preserve"> Oktober 2020 –  Februari 2021. Penelitian ini menggunakan metode observasi, deskriptif, dan wawancara. Pengambilan data dilakukan secara langsung dan pengambilan sampel menggunakan metode random sampling. Dalam penelitian ini ditemukan beberapa </w:t>
      </w:r>
      <w:r w:rsidR="00CA1EC0" w:rsidRPr="00441DD8">
        <w:rPr>
          <w:sz w:val="20"/>
          <w:szCs w:val="20"/>
          <w:lang w:val="id-ID"/>
        </w:rPr>
        <w:t>12 spesies</w:t>
      </w:r>
      <w:r w:rsidRPr="00441DD8">
        <w:rPr>
          <w:sz w:val="20"/>
          <w:szCs w:val="20"/>
        </w:rPr>
        <w:t xml:space="preserve"> hama yang  terbagi atas 11 spesies masuk  filum </w:t>
      </w:r>
      <w:r w:rsidRPr="00441DD8">
        <w:rPr>
          <w:i/>
          <w:sz w:val="20"/>
          <w:szCs w:val="20"/>
        </w:rPr>
        <w:t>Artropoda</w:t>
      </w:r>
      <w:r w:rsidRPr="00441DD8">
        <w:rPr>
          <w:sz w:val="20"/>
          <w:szCs w:val="20"/>
        </w:rPr>
        <w:t xml:space="preserve"> </w:t>
      </w:r>
      <w:r w:rsidR="00CA1EC0" w:rsidRPr="00441DD8">
        <w:rPr>
          <w:sz w:val="20"/>
          <w:szCs w:val="20"/>
          <w:lang w:val="id-ID"/>
        </w:rPr>
        <w:t>d</w:t>
      </w:r>
      <w:r w:rsidRPr="00441DD8">
        <w:rPr>
          <w:sz w:val="20"/>
          <w:szCs w:val="20"/>
        </w:rPr>
        <w:t xml:space="preserve">an 1 </w:t>
      </w:r>
      <w:r w:rsidR="00CA1EC0" w:rsidRPr="00441DD8">
        <w:rPr>
          <w:sz w:val="20"/>
          <w:szCs w:val="20"/>
          <w:lang w:val="id-ID"/>
        </w:rPr>
        <w:t>s</w:t>
      </w:r>
      <w:r w:rsidRPr="00441DD8">
        <w:rPr>
          <w:sz w:val="20"/>
          <w:szCs w:val="20"/>
        </w:rPr>
        <w:t xml:space="preserve">pesies dari Filum </w:t>
      </w:r>
      <w:r w:rsidRPr="00441DD8">
        <w:rPr>
          <w:i/>
          <w:sz w:val="20"/>
          <w:szCs w:val="20"/>
        </w:rPr>
        <w:t>Molusca</w:t>
      </w:r>
      <w:r w:rsidRPr="00441DD8">
        <w:rPr>
          <w:sz w:val="20"/>
          <w:szCs w:val="20"/>
        </w:rPr>
        <w:t xml:space="preserve">. </w:t>
      </w:r>
      <w:r w:rsidR="00CA1EC0" w:rsidRPr="00441DD8">
        <w:rPr>
          <w:sz w:val="20"/>
          <w:szCs w:val="20"/>
          <w:lang w:val="id-ID"/>
        </w:rPr>
        <w:t>Hasil penelitian menunjukkkan</w:t>
      </w:r>
      <w:r w:rsidRPr="00441DD8">
        <w:rPr>
          <w:sz w:val="20"/>
          <w:szCs w:val="20"/>
        </w:rPr>
        <w:t xml:space="preserve"> tingkat serangan lalat buah (</w:t>
      </w:r>
      <w:r w:rsidRPr="00441DD8">
        <w:rPr>
          <w:i/>
          <w:sz w:val="20"/>
          <w:szCs w:val="20"/>
        </w:rPr>
        <w:t>Bactrocera dorsalis</w:t>
      </w:r>
      <w:r w:rsidRPr="00441DD8">
        <w:rPr>
          <w:sz w:val="20"/>
          <w:szCs w:val="20"/>
        </w:rPr>
        <w:t>) dengan rata-rata intensitas serangan pertanaman tertinggi yakni sebesar 76%</w:t>
      </w:r>
      <w:r w:rsidR="00CA1EC0" w:rsidRPr="00441DD8">
        <w:rPr>
          <w:sz w:val="20"/>
          <w:szCs w:val="20"/>
          <w:lang w:val="id-ID"/>
        </w:rPr>
        <w:t xml:space="preserve">, masuk kategori </w:t>
      </w:r>
      <w:r w:rsidRPr="00441DD8">
        <w:rPr>
          <w:sz w:val="20"/>
          <w:szCs w:val="20"/>
        </w:rPr>
        <w:t xml:space="preserve"> skala serangan sangat berat</w:t>
      </w:r>
      <w:r w:rsidRPr="00441DD8">
        <w:rPr>
          <w:sz w:val="20"/>
          <w:szCs w:val="20"/>
          <w:lang w:val="id-ID"/>
        </w:rPr>
        <w:t>.</w:t>
      </w:r>
    </w:p>
    <w:p w14:paraId="0E46F7F5" w14:textId="77777777" w:rsidR="009E0A84" w:rsidRPr="00441DD8" w:rsidRDefault="009E0A84" w:rsidP="009E0A84">
      <w:pPr>
        <w:pStyle w:val="BodyText"/>
        <w:ind w:left="142"/>
        <w:jc w:val="both"/>
        <w:rPr>
          <w:b/>
          <w:sz w:val="20"/>
          <w:szCs w:val="20"/>
          <w:lang w:val="id-ID"/>
        </w:rPr>
      </w:pPr>
    </w:p>
    <w:p w14:paraId="53A33537" w14:textId="77777777" w:rsidR="00BC00A7" w:rsidRPr="00441DD8" w:rsidRDefault="009E0A84" w:rsidP="009E0A84">
      <w:pPr>
        <w:pStyle w:val="BodyText"/>
        <w:ind w:left="142"/>
        <w:jc w:val="both"/>
        <w:rPr>
          <w:sz w:val="20"/>
          <w:szCs w:val="20"/>
        </w:rPr>
      </w:pPr>
      <w:r w:rsidRPr="00441DD8">
        <w:rPr>
          <w:b/>
          <w:sz w:val="20"/>
          <w:szCs w:val="20"/>
        </w:rPr>
        <w:t>Kata kunci</w:t>
      </w:r>
      <w:r w:rsidRPr="00441DD8">
        <w:rPr>
          <w:sz w:val="20"/>
          <w:szCs w:val="20"/>
        </w:rPr>
        <w:t xml:space="preserve"> : Inventarisasi hama, Intensitas Serangan, Capsicum annum L.</w:t>
      </w:r>
    </w:p>
    <w:p w14:paraId="373D5633" w14:textId="77777777" w:rsidR="00BC00A7" w:rsidRDefault="00BC00A7">
      <w:pPr>
        <w:pStyle w:val="BodyText"/>
        <w:spacing w:before="2"/>
        <w:rPr>
          <w:sz w:val="33"/>
        </w:rPr>
      </w:pPr>
    </w:p>
    <w:p w14:paraId="4720A67D" w14:textId="77777777" w:rsidR="00BC00A7" w:rsidRPr="00482B74" w:rsidRDefault="0000783B" w:rsidP="00482B74">
      <w:pPr>
        <w:pStyle w:val="Heading1"/>
        <w:spacing w:before="1"/>
        <w:rPr>
          <w:lang w:val="id-ID"/>
        </w:rPr>
      </w:pPr>
      <w:r>
        <w:lastRenderedPageBreak/>
        <w:t>PENDAHULUAN</w:t>
      </w:r>
    </w:p>
    <w:p w14:paraId="4A9FD995" w14:textId="77777777" w:rsidR="009E0A84" w:rsidRDefault="009E0A84" w:rsidP="000A4B9F">
      <w:pPr>
        <w:pStyle w:val="Heading1"/>
        <w:spacing w:before="214"/>
        <w:ind w:firstLine="600"/>
        <w:jc w:val="both"/>
        <w:rPr>
          <w:b w:val="0"/>
          <w:bCs w:val="0"/>
          <w:lang w:val="id-ID"/>
        </w:rPr>
      </w:pPr>
      <w:r w:rsidRPr="009E0A84">
        <w:rPr>
          <w:b w:val="0"/>
          <w:bCs w:val="0"/>
        </w:rPr>
        <w:t xml:space="preserve">Cabai Merah Keriting (Capsicum annuum L.) merupakan tanaman hortikultura yang termasuk dalam famili </w:t>
      </w:r>
      <w:r w:rsidRPr="009E0A84">
        <w:rPr>
          <w:b w:val="0"/>
          <w:bCs w:val="0"/>
          <w:i/>
        </w:rPr>
        <w:t>Solanaceae</w:t>
      </w:r>
      <w:r w:rsidRPr="009E0A84">
        <w:rPr>
          <w:b w:val="0"/>
          <w:bCs w:val="0"/>
        </w:rPr>
        <w:t xml:space="preserve">. Cabai merah Keriting memiliki nilai ekonomi serta nutrisi yang tinggi. </w:t>
      </w:r>
      <w:r w:rsidR="00826C65">
        <w:rPr>
          <w:b w:val="0"/>
          <w:bCs w:val="0"/>
          <w:lang w:val="id-ID"/>
        </w:rPr>
        <w:t>K</w:t>
      </w:r>
      <w:r w:rsidRPr="009E0A84">
        <w:rPr>
          <w:b w:val="0"/>
          <w:bCs w:val="0"/>
        </w:rPr>
        <w:t xml:space="preserve">andungan gizi yang terdapat pada </w:t>
      </w:r>
      <w:r>
        <w:rPr>
          <w:b w:val="0"/>
          <w:bCs w:val="0"/>
          <w:lang w:val="id-ID"/>
        </w:rPr>
        <w:t xml:space="preserve">buah </w:t>
      </w:r>
      <w:r w:rsidRPr="009E0A84">
        <w:rPr>
          <w:b w:val="0"/>
          <w:bCs w:val="0"/>
        </w:rPr>
        <w:t>cabai merah</w:t>
      </w:r>
      <w:r>
        <w:rPr>
          <w:b w:val="0"/>
          <w:bCs w:val="0"/>
          <w:lang w:val="id-ID"/>
        </w:rPr>
        <w:t xml:space="preserve"> keriting</w:t>
      </w:r>
      <w:r w:rsidRPr="009E0A84">
        <w:rPr>
          <w:b w:val="0"/>
          <w:bCs w:val="0"/>
        </w:rPr>
        <w:t xml:space="preserve"> meliputi protein, le</w:t>
      </w:r>
      <w:r>
        <w:rPr>
          <w:b w:val="0"/>
          <w:bCs w:val="0"/>
        </w:rPr>
        <w:t>mak, karbohidrat, kalsium, vit</w:t>
      </w:r>
      <w:r>
        <w:rPr>
          <w:b w:val="0"/>
          <w:bCs w:val="0"/>
          <w:lang w:val="id-ID"/>
        </w:rPr>
        <w:t xml:space="preserve">amin </w:t>
      </w:r>
      <w:r w:rsidRPr="009E0A84">
        <w:rPr>
          <w:b w:val="0"/>
          <w:bCs w:val="0"/>
        </w:rPr>
        <w:t xml:space="preserve">A dan </w:t>
      </w:r>
      <w:r>
        <w:rPr>
          <w:b w:val="0"/>
          <w:bCs w:val="0"/>
          <w:lang w:val="id-ID"/>
        </w:rPr>
        <w:t xml:space="preserve">vitamin </w:t>
      </w:r>
      <w:r>
        <w:rPr>
          <w:b w:val="0"/>
          <w:bCs w:val="0"/>
        </w:rPr>
        <w:t>C</w:t>
      </w:r>
      <w:r>
        <w:rPr>
          <w:b w:val="0"/>
          <w:bCs w:val="0"/>
          <w:lang w:val="id-ID"/>
        </w:rPr>
        <w:t>, sehingga</w:t>
      </w:r>
      <w:r w:rsidRPr="009E0A84">
        <w:rPr>
          <w:b w:val="0"/>
          <w:bCs w:val="0"/>
        </w:rPr>
        <w:t xml:space="preserve">  cabai merah</w:t>
      </w:r>
      <w:r>
        <w:rPr>
          <w:b w:val="0"/>
          <w:bCs w:val="0"/>
          <w:lang w:val="id-ID"/>
        </w:rPr>
        <w:t xml:space="preserve"> keriting</w:t>
      </w:r>
      <w:r w:rsidRPr="009E0A84">
        <w:rPr>
          <w:b w:val="0"/>
          <w:bCs w:val="0"/>
        </w:rPr>
        <w:t xml:space="preserve"> sebagai komoditi yang dibutuhkan masyarakat untuk bahan masakan (Rindani, 2015). </w:t>
      </w:r>
    </w:p>
    <w:p w14:paraId="716B109A" w14:textId="77777777" w:rsidR="009E0A84" w:rsidRPr="007222BD" w:rsidRDefault="009E0A84" w:rsidP="000A4B9F">
      <w:pPr>
        <w:pStyle w:val="Heading1"/>
        <w:ind w:firstLine="600"/>
        <w:jc w:val="both"/>
        <w:rPr>
          <w:b w:val="0"/>
          <w:bCs w:val="0"/>
          <w:lang w:val="id-ID"/>
        </w:rPr>
      </w:pPr>
      <w:r w:rsidRPr="007222BD">
        <w:rPr>
          <w:b w:val="0"/>
          <w:bCs w:val="0"/>
        </w:rPr>
        <w:t>Cabai merah</w:t>
      </w:r>
      <w:r w:rsidRPr="007222BD">
        <w:rPr>
          <w:b w:val="0"/>
          <w:bCs w:val="0"/>
          <w:lang w:val="id-ID"/>
        </w:rPr>
        <w:t xml:space="preserve"> keriting</w:t>
      </w:r>
      <w:r w:rsidRPr="007222BD">
        <w:rPr>
          <w:b w:val="0"/>
          <w:bCs w:val="0"/>
        </w:rPr>
        <w:t xml:space="preserve"> sangat populer di </w:t>
      </w:r>
      <w:r w:rsidRPr="007222BD">
        <w:rPr>
          <w:b w:val="0"/>
          <w:bCs w:val="0"/>
          <w:lang w:val="id-ID"/>
        </w:rPr>
        <w:t>I</w:t>
      </w:r>
      <w:r w:rsidRPr="007222BD">
        <w:rPr>
          <w:b w:val="0"/>
          <w:bCs w:val="0"/>
        </w:rPr>
        <w:t>ndonesia</w:t>
      </w:r>
      <w:r w:rsidRPr="007222BD">
        <w:rPr>
          <w:b w:val="0"/>
          <w:bCs w:val="0"/>
          <w:lang w:val="id-ID"/>
        </w:rPr>
        <w:t xml:space="preserve"> </w:t>
      </w:r>
      <w:r w:rsidRPr="007222BD">
        <w:rPr>
          <w:b w:val="0"/>
          <w:bCs w:val="0"/>
        </w:rPr>
        <w:t xml:space="preserve">memiliki rasa pedas karena mengandung  </w:t>
      </w:r>
      <w:r w:rsidRPr="007222BD">
        <w:rPr>
          <w:b w:val="0"/>
          <w:bCs w:val="0"/>
          <w:i/>
        </w:rPr>
        <w:t>kapsaisin</w:t>
      </w:r>
      <w:r w:rsidRPr="007222BD">
        <w:rPr>
          <w:b w:val="0"/>
          <w:bCs w:val="0"/>
        </w:rPr>
        <w:t xml:space="preserve"> dan juga mem</w:t>
      </w:r>
      <w:r w:rsidR="007222BD" w:rsidRPr="007222BD">
        <w:rPr>
          <w:b w:val="0"/>
          <w:bCs w:val="0"/>
        </w:rPr>
        <w:t>punyai kandungan gizi yang baik</w:t>
      </w:r>
      <w:r w:rsidR="00482B74">
        <w:rPr>
          <w:b w:val="0"/>
          <w:bCs w:val="0"/>
          <w:lang w:val="id-ID"/>
        </w:rPr>
        <w:t>.</w:t>
      </w:r>
      <w:r w:rsidR="007222BD" w:rsidRPr="007222BD">
        <w:rPr>
          <w:b w:val="0"/>
          <w:bCs w:val="0"/>
        </w:rPr>
        <w:t xml:space="preserve"> </w:t>
      </w:r>
      <w:r w:rsidRPr="007222BD">
        <w:rPr>
          <w:b w:val="0"/>
          <w:lang w:val="id-ID"/>
        </w:rPr>
        <w:t>Produksi cabai merah keriting di Indonesia mengalami Peningkatan selama Lima tahun terakhir, pada tahun 2016 produksi cabai merah keriting menjadi 1,04 juta ton, lalu mengalami peningkatan menjadi 1,20 juta ton pada tahun 2017 dan 2018, pada tahun 2019 mengalami peningkatan menjadi 1,21 juta ton yang kemudian pada tahun 2020 produksi cabai merah mengalami peningkatan menjadi 1,26 juta ton. Produksi cabai merah di Provinsi Jawa Tengah pada tahun 2020 hanya 166,26 ribu ton (BPS Republik Indonesia, 2020).</w:t>
      </w:r>
    </w:p>
    <w:p w14:paraId="3368DE3B" w14:textId="77777777" w:rsidR="009E0A84" w:rsidRDefault="009E0A84" w:rsidP="000A4B9F">
      <w:pPr>
        <w:pStyle w:val="ListParagraph"/>
        <w:spacing w:before="0"/>
        <w:ind w:left="142" w:firstLine="567"/>
        <w:jc w:val="both"/>
        <w:rPr>
          <w:sz w:val="24"/>
          <w:szCs w:val="24"/>
          <w:lang w:val="id-ID"/>
        </w:rPr>
      </w:pPr>
      <w:r w:rsidRPr="002B7F88">
        <w:rPr>
          <w:sz w:val="24"/>
          <w:szCs w:val="24"/>
        </w:rPr>
        <w:t xml:space="preserve">Kebutuhan cabai  tiap tahun  semakin meningkat karena meningkatnya jumlah penduduk, serta sehubungan dengan semakin beragam dan bervariasinya jenis masakan yang menggunakan bahan </w:t>
      </w:r>
      <w:r w:rsidR="00482B74">
        <w:rPr>
          <w:sz w:val="24"/>
          <w:szCs w:val="24"/>
          <w:lang w:val="id-ID"/>
        </w:rPr>
        <w:t>dasar</w:t>
      </w:r>
      <w:r w:rsidRPr="002B7F88">
        <w:rPr>
          <w:sz w:val="24"/>
          <w:szCs w:val="24"/>
        </w:rPr>
        <w:t xml:space="preserve"> cabai merah mulai dari kebutuhan rumah tangga, </w:t>
      </w:r>
      <w:r w:rsidR="004F34E7">
        <w:rPr>
          <w:sz w:val="24"/>
          <w:szCs w:val="24"/>
          <w:lang w:val="id-ID"/>
        </w:rPr>
        <w:t>asisan buah dan sayur</w:t>
      </w:r>
      <w:r w:rsidRPr="002B7F88">
        <w:rPr>
          <w:sz w:val="24"/>
          <w:szCs w:val="24"/>
        </w:rPr>
        <w:t xml:space="preserve"> sampai kebutuhan luar negeri (Agustina </w:t>
      </w:r>
      <w:r>
        <w:rPr>
          <w:sz w:val="24"/>
          <w:szCs w:val="24"/>
        </w:rPr>
        <w:t>dkk</w:t>
      </w:r>
      <w:r w:rsidRPr="002B7F88">
        <w:rPr>
          <w:sz w:val="24"/>
          <w:szCs w:val="24"/>
        </w:rPr>
        <w:t xml:space="preserve">., 2014). </w:t>
      </w:r>
    </w:p>
    <w:p w14:paraId="592241B1" w14:textId="77777777" w:rsidR="009E0A84" w:rsidRDefault="009E0A84" w:rsidP="000A4B9F">
      <w:pPr>
        <w:pStyle w:val="ListParagraph"/>
        <w:spacing w:before="0"/>
        <w:ind w:left="142" w:firstLine="567"/>
        <w:jc w:val="both"/>
        <w:rPr>
          <w:sz w:val="24"/>
          <w:szCs w:val="24"/>
          <w:lang w:val="id-ID"/>
        </w:rPr>
      </w:pPr>
      <w:r w:rsidRPr="002B7F88">
        <w:rPr>
          <w:sz w:val="24"/>
          <w:szCs w:val="24"/>
        </w:rPr>
        <w:t xml:space="preserve">Budidaya tanaman cabai tak pernah lepas dari serangan Organisme Penganggu Tanaman (OPT) seperti hama ataupun penyakit yang dapat mengakibatkan  kualitas dan kuantitas </w:t>
      </w:r>
      <w:r w:rsidR="004F34E7">
        <w:rPr>
          <w:sz w:val="24"/>
          <w:szCs w:val="24"/>
          <w:lang w:val="id-ID"/>
        </w:rPr>
        <w:t>hasil</w:t>
      </w:r>
      <w:r w:rsidRPr="002B7F88">
        <w:rPr>
          <w:sz w:val="24"/>
          <w:szCs w:val="24"/>
        </w:rPr>
        <w:t xml:space="preserve"> cabai menurun</w:t>
      </w:r>
      <w:r w:rsidR="004F34E7">
        <w:rPr>
          <w:sz w:val="24"/>
          <w:szCs w:val="24"/>
          <w:lang w:val="id-ID"/>
        </w:rPr>
        <w:t>,</w:t>
      </w:r>
      <w:r w:rsidRPr="002B7F88">
        <w:rPr>
          <w:sz w:val="24"/>
          <w:szCs w:val="24"/>
        </w:rPr>
        <w:t xml:space="preserve"> </w:t>
      </w:r>
      <w:r w:rsidR="004F34E7">
        <w:rPr>
          <w:sz w:val="24"/>
          <w:szCs w:val="24"/>
          <w:lang w:val="id-ID"/>
        </w:rPr>
        <w:t>s</w:t>
      </w:r>
      <w:r w:rsidRPr="002B7F88">
        <w:rPr>
          <w:sz w:val="24"/>
          <w:szCs w:val="24"/>
        </w:rPr>
        <w:t>ehingga perlu dilakukan pengendalian untuk mengurangi jumlah hama tersebut salah satunya adalah Pengendalian Hama secara Terpadu (PHT) (Moekasan</w:t>
      </w:r>
      <w:r>
        <w:rPr>
          <w:sz w:val="24"/>
          <w:szCs w:val="24"/>
        </w:rPr>
        <w:t xml:space="preserve"> dkk.</w:t>
      </w:r>
      <w:r w:rsidRPr="002B7F88">
        <w:rPr>
          <w:sz w:val="24"/>
          <w:szCs w:val="24"/>
        </w:rPr>
        <w:t>, 2015).</w:t>
      </w:r>
    </w:p>
    <w:p w14:paraId="123F0F5A" w14:textId="77777777" w:rsidR="00585153" w:rsidRPr="00585153" w:rsidRDefault="00585153" w:rsidP="000A4B9F">
      <w:pPr>
        <w:pStyle w:val="ListParagraph"/>
        <w:spacing w:before="0"/>
        <w:ind w:left="142" w:firstLine="567"/>
        <w:jc w:val="both"/>
        <w:rPr>
          <w:sz w:val="24"/>
          <w:szCs w:val="24"/>
          <w:lang w:val="id-ID"/>
        </w:rPr>
      </w:pPr>
      <w:commentRangeStart w:id="2"/>
      <w:r w:rsidRPr="002B7F88">
        <w:rPr>
          <w:sz w:val="24"/>
          <w:szCs w:val="24"/>
        </w:rPr>
        <w:t>Salah satu hama yang berpotensi besar dalam penurunan produksi cabai adalah lalat buah</w:t>
      </w:r>
      <w:r w:rsidR="004F34E7">
        <w:rPr>
          <w:sz w:val="24"/>
          <w:szCs w:val="24"/>
          <w:lang w:val="id-ID"/>
        </w:rPr>
        <w:t xml:space="preserve">. </w:t>
      </w:r>
      <w:r w:rsidRPr="002B7F88">
        <w:rPr>
          <w:sz w:val="24"/>
          <w:szCs w:val="24"/>
        </w:rPr>
        <w:t xml:space="preserve"> </w:t>
      </w:r>
      <w:r w:rsidR="004F34E7">
        <w:rPr>
          <w:sz w:val="24"/>
          <w:szCs w:val="24"/>
          <w:lang w:val="id-ID"/>
        </w:rPr>
        <w:t>D</w:t>
      </w:r>
      <w:r w:rsidRPr="002B7F88">
        <w:rPr>
          <w:sz w:val="24"/>
          <w:szCs w:val="24"/>
        </w:rPr>
        <w:t xml:space="preserve">i Indonesia pada saat ini </w:t>
      </w:r>
      <w:r w:rsidR="004F34E7">
        <w:rPr>
          <w:sz w:val="24"/>
          <w:szCs w:val="24"/>
          <w:lang w:val="id-ID"/>
        </w:rPr>
        <w:t>ditemukan</w:t>
      </w:r>
      <w:r w:rsidRPr="002B7F88">
        <w:rPr>
          <w:sz w:val="24"/>
          <w:szCs w:val="24"/>
        </w:rPr>
        <w:t xml:space="preserve"> ada 66 spesies lalat buah</w:t>
      </w:r>
      <w:r w:rsidR="004F34E7">
        <w:rPr>
          <w:sz w:val="24"/>
          <w:szCs w:val="24"/>
          <w:lang w:val="id-ID"/>
        </w:rPr>
        <w:t>,</w:t>
      </w:r>
      <w:r w:rsidRPr="002B7F88">
        <w:rPr>
          <w:sz w:val="24"/>
          <w:szCs w:val="24"/>
        </w:rPr>
        <w:t xml:space="preserve"> </w:t>
      </w:r>
      <w:r w:rsidR="004F34E7">
        <w:rPr>
          <w:sz w:val="24"/>
          <w:szCs w:val="24"/>
          <w:lang w:val="id-ID"/>
        </w:rPr>
        <w:t>d</w:t>
      </w:r>
      <w:r w:rsidRPr="002B7F88">
        <w:rPr>
          <w:sz w:val="24"/>
          <w:szCs w:val="24"/>
        </w:rPr>
        <w:t xml:space="preserve">iantara spesies itu, yang  sangat merusak yaitu </w:t>
      </w:r>
      <w:r w:rsidRPr="000F20D1">
        <w:rPr>
          <w:i/>
          <w:sz w:val="24"/>
          <w:szCs w:val="24"/>
        </w:rPr>
        <w:t>Bactrocera spp</w:t>
      </w:r>
      <w:r w:rsidRPr="002B7F88">
        <w:rPr>
          <w:sz w:val="24"/>
          <w:szCs w:val="24"/>
        </w:rPr>
        <w:t xml:space="preserve"> </w:t>
      </w:r>
      <w:r>
        <w:rPr>
          <w:sz w:val="24"/>
          <w:szCs w:val="24"/>
        </w:rPr>
        <w:t xml:space="preserve">(Lalat Buah) </w:t>
      </w:r>
      <w:r w:rsidRPr="002B7F88">
        <w:rPr>
          <w:sz w:val="24"/>
          <w:szCs w:val="24"/>
        </w:rPr>
        <w:t>(Direktorat Perlindungan Hortikultur</w:t>
      </w:r>
      <w:r>
        <w:rPr>
          <w:sz w:val="24"/>
          <w:szCs w:val="24"/>
        </w:rPr>
        <w:t>a, 2002 dalam Herlinda dkk, 2009</w:t>
      </w:r>
      <w:r w:rsidRPr="002B7F88">
        <w:rPr>
          <w:sz w:val="24"/>
          <w:szCs w:val="24"/>
        </w:rPr>
        <w:t>). Serangan hama ini menyebabkan kerugian yang cukup besar, baik secara kuantitas maupun kualitas. Luas serangan lalat buah di Indonesia mencapai 4.790 ha dengan kerugian mencapai 21,99 miliar rupiah (Balittr</w:t>
      </w:r>
      <w:r>
        <w:rPr>
          <w:sz w:val="24"/>
          <w:szCs w:val="24"/>
        </w:rPr>
        <w:t>o, 2008 dalam Nismah dan Susiloa</w:t>
      </w:r>
      <w:r w:rsidRPr="002B7F88">
        <w:rPr>
          <w:sz w:val="24"/>
          <w:szCs w:val="24"/>
        </w:rPr>
        <w:t>, 2008).</w:t>
      </w:r>
      <w:commentRangeEnd w:id="2"/>
      <w:r w:rsidR="00441DD8">
        <w:rPr>
          <w:rStyle w:val="CommentReference"/>
        </w:rPr>
        <w:commentReference w:id="2"/>
      </w:r>
    </w:p>
    <w:p w14:paraId="183CA054" w14:textId="77777777" w:rsidR="009E0A84" w:rsidRPr="009E0A84" w:rsidRDefault="009E0A84" w:rsidP="000A4B9F">
      <w:pPr>
        <w:pStyle w:val="Heading1"/>
        <w:jc w:val="both"/>
        <w:rPr>
          <w:b w:val="0"/>
          <w:bCs w:val="0"/>
          <w:lang w:val="id-ID"/>
        </w:rPr>
      </w:pPr>
    </w:p>
    <w:p w14:paraId="68DF6592" w14:textId="77777777" w:rsidR="00BC00A7" w:rsidRDefault="0000783B">
      <w:pPr>
        <w:pStyle w:val="Heading1"/>
        <w:spacing w:before="214"/>
        <w:jc w:val="both"/>
      </w:pPr>
      <w:r>
        <w:t>METODE PENELITIAN</w:t>
      </w:r>
    </w:p>
    <w:p w14:paraId="5D486E93" w14:textId="77777777" w:rsidR="00BC00A7" w:rsidRDefault="00BC00A7">
      <w:pPr>
        <w:pStyle w:val="BodyText"/>
        <w:spacing w:before="4"/>
        <w:rPr>
          <w:b/>
          <w:sz w:val="32"/>
        </w:rPr>
      </w:pPr>
    </w:p>
    <w:p w14:paraId="3EC6E3C1" w14:textId="77777777" w:rsidR="00BC00A7" w:rsidRPr="00ED4F0A" w:rsidRDefault="0000783B" w:rsidP="000A4B9F">
      <w:pPr>
        <w:pStyle w:val="BodyText"/>
        <w:spacing w:before="1"/>
        <w:ind w:left="120" w:right="114" w:firstLine="427"/>
        <w:jc w:val="both"/>
        <w:rPr>
          <w:lang w:val="id-ID"/>
        </w:rPr>
      </w:pPr>
      <w:r>
        <w:t>Penelitian ini dilaksanakan pada  Oktober</w:t>
      </w:r>
      <w:r w:rsidR="00624359">
        <w:rPr>
          <w:lang w:val="id-ID"/>
        </w:rPr>
        <w:t xml:space="preserve"> 2020</w:t>
      </w:r>
      <w:r>
        <w:t xml:space="preserve"> – Februari tahun 2021 di Desa Cabeyan, Bendosari, Sukoharjo. Penelitian in</w:t>
      </w:r>
      <w:r w:rsidR="00585153">
        <w:t>i menggunakan metode observasi</w:t>
      </w:r>
      <w:r w:rsidR="00585153">
        <w:rPr>
          <w:lang w:val="id-ID"/>
        </w:rPr>
        <w:t xml:space="preserve">, deskriptif </w:t>
      </w:r>
      <w:r>
        <w:t xml:space="preserve">dan wawancara. Pengambilan data dilakukan secara langsung, dan pengambilan sampel dilakukan dengan </w:t>
      </w:r>
      <w:r>
        <w:rPr>
          <w:i/>
        </w:rPr>
        <w:t>random sampling</w:t>
      </w:r>
      <w:r w:rsidR="00585153">
        <w:rPr>
          <w:i/>
          <w:lang w:val="id-ID"/>
        </w:rPr>
        <w:t xml:space="preserve"> </w:t>
      </w:r>
      <w:r w:rsidR="00585153">
        <w:t>dengan ketentuan setiap bedengan diambil sampel sebanyak 10% Populasi</w:t>
      </w:r>
      <w:r>
        <w:rPr>
          <w:i/>
        </w:rPr>
        <w:t xml:space="preserve">. </w:t>
      </w:r>
      <w:r>
        <w:t xml:space="preserve">Alat penelitian: cangkul, tugal, mulsa hitam perak, alat pelubang mulsa, pengancing musa, tangki semprot, ember, ajir, tali rafia, alat tulis, pisau, penggaris,kantong plastik, buku identifikasi serangga, dan kamera. Bahan penelitian: </w:t>
      </w:r>
      <w:r w:rsidR="00585153">
        <w:t>Tanaman cabai merah keriting varietas TM999, Pupuk kandang sapi, Pestisida, Pupuk NPK mutiara, dan Fungisida.</w:t>
      </w:r>
      <w:r>
        <w:t>. Penelit</w:t>
      </w:r>
      <w:r w:rsidR="00585153">
        <w:t xml:space="preserve">ian diawali dengan menanam </w:t>
      </w:r>
      <w:r w:rsidR="00585153">
        <w:rPr>
          <w:lang w:val="id-ID"/>
        </w:rPr>
        <w:t>bibit</w:t>
      </w:r>
      <w:r>
        <w:t xml:space="preserve"> cabai</w:t>
      </w:r>
      <w:r w:rsidR="00585153">
        <w:rPr>
          <w:lang w:val="id-ID"/>
        </w:rPr>
        <w:t xml:space="preserve"> merah keriting</w:t>
      </w:r>
      <w:r>
        <w:t xml:space="preserve">, pengamatan dilakukan setiap satu minggu sekali hingga panen. Data </w:t>
      </w:r>
      <w:r w:rsidR="00585153">
        <w:rPr>
          <w:lang w:val="id-ID"/>
        </w:rPr>
        <w:t xml:space="preserve">hama </w:t>
      </w:r>
      <w:r>
        <w:t xml:space="preserve">yang sudah didapatkan dari lapang, selanjutnya diidentifikasi berdasarkan taksonomi dan morfologinya menggunakan buku identifikasi serangga </w:t>
      </w:r>
      <w:r w:rsidR="00585153">
        <w:rPr>
          <w:i/>
        </w:rPr>
        <w:t>Boror dkk</w:t>
      </w:r>
      <w:r w:rsidR="00585153">
        <w:rPr>
          <w:lang w:val="id-ID"/>
        </w:rPr>
        <w:t xml:space="preserve">. Data Intensitas serangan hama </w:t>
      </w:r>
      <w:r w:rsidR="00ED4F0A">
        <w:t>dihitung dengan menggunakan rumus yang dikemukakan Purbaningrum L. Dan Moekasan T.K.</w:t>
      </w:r>
      <w:r w:rsidR="00ED4F0A">
        <w:rPr>
          <w:i/>
        </w:rPr>
        <w:t xml:space="preserve"> </w:t>
      </w:r>
      <w:r w:rsidR="00ED4F0A">
        <w:t>(2014)</w:t>
      </w:r>
      <w:r w:rsidR="00ED4F0A">
        <w:rPr>
          <w:lang w:val="id-ID"/>
        </w:rPr>
        <w:t xml:space="preserve"> :</w:t>
      </w:r>
    </w:p>
    <w:p w14:paraId="6F1C4198" w14:textId="77777777" w:rsidR="00ED4F0A" w:rsidRPr="00013FA9" w:rsidRDefault="00ED4F0A" w:rsidP="00ED4F0A">
      <w:pPr>
        <w:pStyle w:val="ListParagraph"/>
        <w:spacing w:before="0" w:line="360" w:lineRule="auto"/>
        <w:ind w:left="0" w:firstLine="426"/>
        <w:jc w:val="both"/>
        <w:rPr>
          <w:rFonts w:eastAsiaTheme="minorEastAsia"/>
          <w:sz w:val="24"/>
          <w:szCs w:val="24"/>
        </w:rPr>
      </w:pPr>
      <m:oMathPara>
        <m:oMath>
          <m:r>
            <w:rPr>
              <w:rFonts w:ascii="Cambria Math" w:hAnsi="Cambria Math" w:cs="Cambria Math"/>
              <w:sz w:val="24"/>
              <w:szCs w:val="24"/>
            </w:rPr>
            <m:t>IS</m:t>
          </m:r>
          <m:r>
            <m:rPr>
              <m:sty m:val="p"/>
            </m:rPr>
            <w:rPr>
              <w:rFonts w:ascii="Cambria Math" w:hAnsi="Cambria Math" w:cs="Cambria Math"/>
              <w:sz w:val="24"/>
              <w:szCs w:val="24"/>
            </w:rPr>
            <m:t>=</m:t>
          </m:r>
          <m:f>
            <m:fPr>
              <m:ctrlPr>
                <w:rPr>
                  <w:rFonts w:ascii="Cambria Math" w:hAnsi="Cambria Math"/>
                  <w:sz w:val="24"/>
                  <w:szCs w:val="24"/>
                </w:rPr>
              </m:ctrlPr>
            </m:fPr>
            <m:num>
              <m:r>
                <m:rPr>
                  <m:sty m:val="p"/>
                </m:rPr>
                <w:rPr>
                  <w:rFonts w:ascii="Cambria Math" w:hAnsi="Cambria Math" w:cs="Cambria Math"/>
                  <w:sz w:val="24"/>
                  <w:szCs w:val="24"/>
                </w:rPr>
                <m:t>a</m:t>
              </m:r>
            </m:num>
            <m:den>
              <m:d>
                <m:dPr>
                  <m:ctrlPr>
                    <w:rPr>
                      <w:rFonts w:ascii="Cambria Math" w:hAnsi="Cambria Math" w:cs="Cambria Math"/>
                      <w:sz w:val="24"/>
                      <w:szCs w:val="24"/>
                    </w:rPr>
                  </m:ctrlPr>
                </m:dPr>
                <m:e>
                  <m:r>
                    <m:rPr>
                      <m:sty m:val="p"/>
                    </m:rPr>
                    <w:rPr>
                      <w:rFonts w:ascii="Cambria Math" w:hAnsi="Cambria Math" w:cs="Cambria Math"/>
                      <w:sz w:val="24"/>
                      <w:szCs w:val="24"/>
                    </w:rPr>
                    <m:t>a+b</m:t>
                  </m:r>
                </m:e>
              </m:d>
            </m:den>
          </m:f>
          <m:r>
            <w:rPr>
              <w:rFonts w:ascii="Cambria Math" w:hAnsi="Cambria Math"/>
              <w:sz w:val="24"/>
              <w:szCs w:val="24"/>
            </w:rPr>
            <m:t xml:space="preserve"> ×100%</m:t>
          </m:r>
        </m:oMath>
      </m:oMathPara>
    </w:p>
    <w:p w14:paraId="2A0D664C" w14:textId="77777777" w:rsidR="00ED4F0A" w:rsidRDefault="00ED4F0A" w:rsidP="00ED4F0A">
      <w:pPr>
        <w:pStyle w:val="ListParagraph"/>
        <w:spacing w:before="0" w:line="360" w:lineRule="auto"/>
        <w:ind w:left="0" w:firstLine="426"/>
        <w:jc w:val="both"/>
        <w:rPr>
          <w:sz w:val="24"/>
          <w:szCs w:val="24"/>
        </w:rPr>
      </w:pPr>
      <w:r>
        <w:rPr>
          <w:sz w:val="24"/>
          <w:szCs w:val="24"/>
        </w:rPr>
        <w:lastRenderedPageBreak/>
        <w:t>D</w:t>
      </w:r>
      <w:r w:rsidRPr="0007576D">
        <w:rPr>
          <w:sz w:val="24"/>
          <w:szCs w:val="24"/>
        </w:rPr>
        <w:t xml:space="preserve">imana : </w:t>
      </w:r>
    </w:p>
    <w:p w14:paraId="5F1A31AC" w14:textId="77777777" w:rsidR="00ED4F0A" w:rsidRDefault="00ED4F0A" w:rsidP="00ED4F0A">
      <w:pPr>
        <w:pStyle w:val="ListParagraph"/>
        <w:spacing w:before="0" w:line="360" w:lineRule="auto"/>
        <w:ind w:left="0" w:firstLine="426"/>
        <w:jc w:val="both"/>
        <w:rPr>
          <w:sz w:val="24"/>
          <w:szCs w:val="24"/>
        </w:rPr>
      </w:pPr>
      <w:r w:rsidRPr="0062677A">
        <w:rPr>
          <w:sz w:val="24"/>
          <w:szCs w:val="24"/>
        </w:rPr>
        <w:t>IS</w:t>
      </w:r>
      <w:r w:rsidRPr="0007576D">
        <w:rPr>
          <w:sz w:val="24"/>
          <w:szCs w:val="24"/>
        </w:rPr>
        <w:t xml:space="preserve"> = Intensitas serangan (%) </w:t>
      </w:r>
    </w:p>
    <w:p w14:paraId="0AF078F1" w14:textId="77777777" w:rsidR="00ED4F0A" w:rsidRDefault="00ED4F0A" w:rsidP="00ED4F0A">
      <w:pPr>
        <w:pStyle w:val="ListParagraph"/>
        <w:spacing w:before="0" w:line="360" w:lineRule="auto"/>
        <w:ind w:left="0" w:firstLine="426"/>
        <w:jc w:val="both"/>
        <w:rPr>
          <w:sz w:val="24"/>
          <w:szCs w:val="24"/>
        </w:rPr>
      </w:pPr>
      <w:r w:rsidRPr="0007576D">
        <w:rPr>
          <w:sz w:val="24"/>
          <w:szCs w:val="24"/>
        </w:rPr>
        <w:t xml:space="preserve">a </w:t>
      </w:r>
      <w:r>
        <w:rPr>
          <w:sz w:val="24"/>
          <w:szCs w:val="24"/>
        </w:rPr>
        <w:t xml:space="preserve">  </w:t>
      </w:r>
      <w:r w:rsidRPr="0007576D">
        <w:rPr>
          <w:sz w:val="24"/>
          <w:szCs w:val="24"/>
        </w:rPr>
        <w:t>= Jumlah buah terserang atau jumlah tanaman terserang per petak</w:t>
      </w:r>
    </w:p>
    <w:p w14:paraId="465C66C7" w14:textId="77777777" w:rsidR="00ED4F0A" w:rsidRPr="00926D97" w:rsidRDefault="00ED4F0A" w:rsidP="00ED4F0A">
      <w:pPr>
        <w:pStyle w:val="ListParagraph"/>
        <w:spacing w:before="0" w:line="360" w:lineRule="auto"/>
        <w:ind w:left="0" w:firstLine="426"/>
        <w:jc w:val="both"/>
        <w:rPr>
          <w:sz w:val="24"/>
          <w:szCs w:val="24"/>
        </w:rPr>
      </w:pPr>
      <w:r>
        <w:rPr>
          <w:sz w:val="24"/>
          <w:szCs w:val="24"/>
        </w:rPr>
        <w:t>b</w:t>
      </w:r>
      <w:r>
        <w:rPr>
          <w:sz w:val="24"/>
          <w:szCs w:val="24"/>
        </w:rPr>
        <w:tab/>
        <w:t>= Jumlah buah Sehat</w:t>
      </w:r>
    </w:p>
    <w:p w14:paraId="61DFC718" w14:textId="77777777" w:rsidR="00BC00A7" w:rsidRDefault="00BC00A7">
      <w:pPr>
        <w:pStyle w:val="BodyText"/>
        <w:spacing w:before="3"/>
        <w:rPr>
          <w:sz w:val="21"/>
        </w:rPr>
      </w:pPr>
    </w:p>
    <w:p w14:paraId="60E5C5A6" w14:textId="77777777" w:rsidR="00BC00A7" w:rsidRDefault="0000783B">
      <w:pPr>
        <w:pStyle w:val="Heading1"/>
        <w:jc w:val="both"/>
      </w:pPr>
      <w:r>
        <w:t>HASIL DAN PEMBAHASAN</w:t>
      </w:r>
    </w:p>
    <w:p w14:paraId="69DC5AA7" w14:textId="77777777" w:rsidR="00BC00A7" w:rsidRDefault="00BC00A7">
      <w:pPr>
        <w:pStyle w:val="BodyText"/>
        <w:rPr>
          <w:b/>
          <w:sz w:val="29"/>
        </w:rPr>
      </w:pPr>
    </w:p>
    <w:p w14:paraId="458EA158" w14:textId="77777777" w:rsidR="009937BA" w:rsidRPr="009937BA" w:rsidRDefault="009937BA" w:rsidP="009937BA">
      <w:pPr>
        <w:pStyle w:val="BodyText"/>
        <w:spacing w:before="1" w:line="360" w:lineRule="auto"/>
        <w:ind w:right="116" w:firstLine="142"/>
        <w:jc w:val="both"/>
        <w:rPr>
          <w:b/>
          <w:lang w:val="id-ID"/>
        </w:rPr>
      </w:pPr>
      <w:r w:rsidRPr="009937BA">
        <w:rPr>
          <w:b/>
          <w:lang w:val="id-ID"/>
        </w:rPr>
        <w:t>Hasil Pengamatan Hama</w:t>
      </w:r>
    </w:p>
    <w:p w14:paraId="0BD07D4C" w14:textId="77777777" w:rsidR="00BC00A7" w:rsidRDefault="0000783B" w:rsidP="000A4B9F">
      <w:pPr>
        <w:pStyle w:val="BodyText"/>
        <w:spacing w:before="1"/>
        <w:ind w:left="120" w:right="116" w:firstLine="427"/>
        <w:jc w:val="both"/>
      </w:pPr>
      <w:r>
        <w:t xml:space="preserve">Dari penelitian inventarisasi </w:t>
      </w:r>
      <w:r w:rsidR="00ED4F0A">
        <w:rPr>
          <w:lang w:val="id-ID"/>
        </w:rPr>
        <w:t>hama</w:t>
      </w:r>
      <w:r>
        <w:t xml:space="preserve"> pada cabai</w:t>
      </w:r>
      <w:r w:rsidR="00ED4F0A">
        <w:rPr>
          <w:lang w:val="id-ID"/>
        </w:rPr>
        <w:t xml:space="preserve"> merah</w:t>
      </w:r>
      <w:r>
        <w:t xml:space="preserve"> keriting </w:t>
      </w:r>
      <w:r>
        <w:rPr>
          <w:i/>
        </w:rPr>
        <w:t xml:space="preserve">(Capsicum Annum </w:t>
      </w:r>
      <w:r>
        <w:t xml:space="preserve">L.) di desa Cabeyan, Sukoharjo </w:t>
      </w:r>
      <w:r w:rsidR="00ED4F0A">
        <w:t xml:space="preserve">ditemukan </w:t>
      </w:r>
      <w:r w:rsidR="00ED4F0A">
        <w:rPr>
          <w:lang w:val="id-ID"/>
        </w:rPr>
        <w:t>dua belas</w:t>
      </w:r>
      <w:r w:rsidR="00ED4F0A" w:rsidRPr="0044534C">
        <w:t xml:space="preserve"> jenis hama yang terdiri dari </w:t>
      </w:r>
      <w:r w:rsidR="00ED4F0A">
        <w:rPr>
          <w:lang w:val="id-ID"/>
        </w:rPr>
        <w:t>sebelas</w:t>
      </w:r>
      <w:r w:rsidR="00ED4F0A" w:rsidRPr="0044534C">
        <w:t xml:space="preserve"> jenis hama filum </w:t>
      </w:r>
      <w:r w:rsidR="00ED4F0A">
        <w:t xml:space="preserve">Artropoda dan </w:t>
      </w:r>
      <w:r w:rsidR="00ED4F0A">
        <w:rPr>
          <w:lang w:val="id-ID"/>
        </w:rPr>
        <w:t>satu</w:t>
      </w:r>
      <w:r w:rsidR="00ED4F0A" w:rsidRPr="0044534C">
        <w:t xml:space="preserve"> jenis hama dari filum Mollusca</w:t>
      </w:r>
    </w:p>
    <w:p w14:paraId="5863754B" w14:textId="77777777" w:rsidR="00BC00A7" w:rsidRPr="007236B8" w:rsidRDefault="0000783B" w:rsidP="007236B8">
      <w:pPr>
        <w:pStyle w:val="BodyText"/>
        <w:spacing w:line="276" w:lineRule="auto"/>
        <w:ind w:left="972" w:right="126" w:hanging="852"/>
        <w:jc w:val="both"/>
        <w:rPr>
          <w:sz w:val="20"/>
          <w:szCs w:val="20"/>
        </w:rPr>
      </w:pPr>
      <w:r w:rsidRPr="007236B8">
        <w:rPr>
          <w:sz w:val="20"/>
          <w:szCs w:val="20"/>
        </w:rPr>
        <w:t xml:space="preserve">Tabel 1. Jenis – jenis </w:t>
      </w:r>
      <w:r w:rsidR="00ED4F0A" w:rsidRPr="007236B8">
        <w:rPr>
          <w:sz w:val="20"/>
          <w:szCs w:val="20"/>
          <w:lang w:val="id-ID"/>
        </w:rPr>
        <w:t>hama</w:t>
      </w:r>
      <w:r w:rsidRPr="007236B8">
        <w:rPr>
          <w:sz w:val="20"/>
          <w:szCs w:val="20"/>
        </w:rPr>
        <w:t xml:space="preserve"> yang ditemukan pada tanaman cabai merah keriting (</w:t>
      </w:r>
      <w:r w:rsidRPr="007236B8">
        <w:rPr>
          <w:i/>
          <w:sz w:val="20"/>
          <w:szCs w:val="20"/>
        </w:rPr>
        <w:t xml:space="preserve">Capsicum annum </w:t>
      </w:r>
      <w:r w:rsidRPr="007236B8">
        <w:rPr>
          <w:sz w:val="20"/>
          <w:szCs w:val="20"/>
        </w:rPr>
        <w:t>L.) di Desa Cabeyan, Bendosari, Sukoharjo.</w:t>
      </w:r>
    </w:p>
    <w:tbl>
      <w:tblPr>
        <w:tblStyle w:val="TableGrid"/>
        <w:tblW w:w="9542" w:type="dxa"/>
        <w:tblInd w:w="392" w:type="dxa"/>
        <w:tblLayout w:type="fixed"/>
        <w:tblLook w:val="04A0" w:firstRow="1" w:lastRow="0" w:firstColumn="1" w:lastColumn="0" w:noHBand="0" w:noVBand="1"/>
      </w:tblPr>
      <w:tblGrid>
        <w:gridCol w:w="1417"/>
        <w:gridCol w:w="1373"/>
        <w:gridCol w:w="1701"/>
        <w:gridCol w:w="1888"/>
        <w:gridCol w:w="3163"/>
      </w:tblGrid>
      <w:tr w:rsidR="00ED4F0A" w:rsidRPr="007236B8" w14:paraId="00AAA45C" w14:textId="77777777" w:rsidTr="007222BD">
        <w:tc>
          <w:tcPr>
            <w:tcW w:w="1417" w:type="dxa"/>
            <w:tcBorders>
              <w:top w:val="single" w:sz="4" w:space="0" w:color="auto"/>
              <w:left w:val="nil"/>
              <w:bottom w:val="single" w:sz="4" w:space="0" w:color="auto"/>
              <w:right w:val="nil"/>
            </w:tcBorders>
          </w:tcPr>
          <w:p w14:paraId="7A97B049" w14:textId="77777777" w:rsidR="00ED4F0A" w:rsidRPr="007236B8" w:rsidRDefault="00ED4F0A" w:rsidP="007236B8">
            <w:pPr>
              <w:pStyle w:val="ListParagraph"/>
              <w:spacing w:before="0"/>
              <w:ind w:left="0"/>
              <w:jc w:val="center"/>
              <w:rPr>
                <w:b/>
                <w:sz w:val="20"/>
                <w:szCs w:val="20"/>
              </w:rPr>
            </w:pPr>
            <w:r w:rsidRPr="007236B8">
              <w:rPr>
                <w:b/>
                <w:sz w:val="20"/>
                <w:szCs w:val="20"/>
              </w:rPr>
              <w:t>Filum</w:t>
            </w:r>
          </w:p>
        </w:tc>
        <w:tc>
          <w:tcPr>
            <w:tcW w:w="1373" w:type="dxa"/>
            <w:tcBorders>
              <w:top w:val="single" w:sz="4" w:space="0" w:color="auto"/>
              <w:left w:val="nil"/>
              <w:bottom w:val="single" w:sz="4" w:space="0" w:color="auto"/>
              <w:right w:val="nil"/>
            </w:tcBorders>
          </w:tcPr>
          <w:p w14:paraId="2852CBE5" w14:textId="77777777" w:rsidR="00ED4F0A" w:rsidRPr="007236B8" w:rsidRDefault="00ED4F0A" w:rsidP="007236B8">
            <w:pPr>
              <w:pStyle w:val="ListParagraph"/>
              <w:spacing w:before="0"/>
              <w:ind w:left="0"/>
              <w:jc w:val="center"/>
              <w:rPr>
                <w:b/>
                <w:sz w:val="20"/>
                <w:szCs w:val="20"/>
              </w:rPr>
            </w:pPr>
            <w:r w:rsidRPr="007236B8">
              <w:rPr>
                <w:b/>
                <w:sz w:val="20"/>
                <w:szCs w:val="20"/>
              </w:rPr>
              <w:t>Kelas</w:t>
            </w:r>
          </w:p>
        </w:tc>
        <w:tc>
          <w:tcPr>
            <w:tcW w:w="1701" w:type="dxa"/>
            <w:tcBorders>
              <w:top w:val="single" w:sz="4" w:space="0" w:color="auto"/>
              <w:left w:val="nil"/>
              <w:bottom w:val="single" w:sz="4" w:space="0" w:color="auto"/>
              <w:right w:val="nil"/>
            </w:tcBorders>
          </w:tcPr>
          <w:p w14:paraId="0B64CEE9" w14:textId="77777777" w:rsidR="00ED4F0A" w:rsidRPr="007236B8" w:rsidRDefault="00ED4F0A" w:rsidP="007236B8">
            <w:pPr>
              <w:pStyle w:val="ListParagraph"/>
              <w:spacing w:before="0"/>
              <w:ind w:left="0"/>
              <w:jc w:val="center"/>
              <w:rPr>
                <w:b/>
                <w:sz w:val="20"/>
                <w:szCs w:val="20"/>
              </w:rPr>
            </w:pPr>
            <w:r w:rsidRPr="007236B8">
              <w:rPr>
                <w:b/>
                <w:sz w:val="20"/>
                <w:szCs w:val="20"/>
              </w:rPr>
              <w:t>Ordo</w:t>
            </w:r>
          </w:p>
        </w:tc>
        <w:tc>
          <w:tcPr>
            <w:tcW w:w="1888" w:type="dxa"/>
            <w:tcBorders>
              <w:top w:val="single" w:sz="4" w:space="0" w:color="auto"/>
              <w:left w:val="nil"/>
              <w:bottom w:val="single" w:sz="4" w:space="0" w:color="auto"/>
              <w:right w:val="nil"/>
            </w:tcBorders>
          </w:tcPr>
          <w:p w14:paraId="35627565" w14:textId="77777777" w:rsidR="00ED4F0A" w:rsidRPr="007236B8" w:rsidRDefault="00ED4F0A" w:rsidP="007236B8">
            <w:pPr>
              <w:pStyle w:val="ListParagraph"/>
              <w:spacing w:before="0"/>
              <w:ind w:left="0"/>
              <w:jc w:val="center"/>
              <w:rPr>
                <w:b/>
                <w:sz w:val="20"/>
                <w:szCs w:val="20"/>
              </w:rPr>
            </w:pPr>
            <w:r w:rsidRPr="007236B8">
              <w:rPr>
                <w:b/>
                <w:sz w:val="20"/>
                <w:szCs w:val="20"/>
              </w:rPr>
              <w:t>Family</w:t>
            </w:r>
          </w:p>
        </w:tc>
        <w:tc>
          <w:tcPr>
            <w:tcW w:w="3163" w:type="dxa"/>
            <w:tcBorders>
              <w:top w:val="single" w:sz="4" w:space="0" w:color="auto"/>
              <w:left w:val="nil"/>
              <w:bottom w:val="single" w:sz="4" w:space="0" w:color="auto"/>
              <w:right w:val="nil"/>
            </w:tcBorders>
          </w:tcPr>
          <w:p w14:paraId="1D3E78BD" w14:textId="77777777" w:rsidR="00ED4F0A" w:rsidRPr="007236B8" w:rsidRDefault="00ED4F0A" w:rsidP="007236B8">
            <w:pPr>
              <w:pStyle w:val="ListParagraph"/>
              <w:spacing w:before="0"/>
              <w:ind w:left="0"/>
              <w:jc w:val="center"/>
              <w:rPr>
                <w:b/>
                <w:sz w:val="20"/>
                <w:szCs w:val="20"/>
              </w:rPr>
            </w:pPr>
            <w:r w:rsidRPr="007236B8">
              <w:rPr>
                <w:b/>
                <w:sz w:val="20"/>
                <w:szCs w:val="20"/>
              </w:rPr>
              <w:t>Spesies</w:t>
            </w:r>
          </w:p>
        </w:tc>
      </w:tr>
      <w:tr w:rsidR="00ED4F0A" w:rsidRPr="007236B8" w14:paraId="4247828E" w14:textId="77777777" w:rsidTr="007236B8">
        <w:trPr>
          <w:trHeight w:val="79"/>
        </w:trPr>
        <w:tc>
          <w:tcPr>
            <w:tcW w:w="1417" w:type="dxa"/>
            <w:vMerge w:val="restart"/>
            <w:tcBorders>
              <w:top w:val="single" w:sz="4" w:space="0" w:color="auto"/>
              <w:left w:val="nil"/>
              <w:right w:val="nil"/>
            </w:tcBorders>
            <w:vAlign w:val="center"/>
          </w:tcPr>
          <w:p w14:paraId="2D700BA7" w14:textId="77777777" w:rsidR="00ED4F0A" w:rsidRPr="007236B8" w:rsidRDefault="00ED4F0A" w:rsidP="007236B8">
            <w:pPr>
              <w:pStyle w:val="ListParagraph"/>
              <w:spacing w:before="0"/>
              <w:ind w:left="317"/>
              <w:jc w:val="center"/>
              <w:rPr>
                <w:sz w:val="20"/>
                <w:szCs w:val="20"/>
              </w:rPr>
            </w:pPr>
            <w:r w:rsidRPr="007236B8">
              <w:rPr>
                <w:sz w:val="20"/>
                <w:szCs w:val="20"/>
              </w:rPr>
              <w:t>Artropoda</w:t>
            </w:r>
          </w:p>
        </w:tc>
        <w:tc>
          <w:tcPr>
            <w:tcW w:w="1373" w:type="dxa"/>
            <w:vMerge w:val="restart"/>
            <w:tcBorders>
              <w:top w:val="single" w:sz="4" w:space="0" w:color="auto"/>
              <w:left w:val="nil"/>
              <w:right w:val="nil"/>
            </w:tcBorders>
            <w:vAlign w:val="center"/>
          </w:tcPr>
          <w:p w14:paraId="3E7BE248" w14:textId="77777777" w:rsidR="00ED4F0A" w:rsidRPr="007236B8" w:rsidRDefault="00ED4F0A" w:rsidP="007236B8">
            <w:pPr>
              <w:pStyle w:val="ListParagraph"/>
              <w:spacing w:before="0"/>
              <w:ind w:left="318"/>
              <w:jc w:val="center"/>
              <w:rPr>
                <w:sz w:val="20"/>
                <w:szCs w:val="20"/>
              </w:rPr>
            </w:pPr>
            <w:r w:rsidRPr="007236B8">
              <w:rPr>
                <w:sz w:val="20"/>
                <w:szCs w:val="20"/>
              </w:rPr>
              <w:t>Insecta</w:t>
            </w:r>
          </w:p>
        </w:tc>
        <w:tc>
          <w:tcPr>
            <w:tcW w:w="1701" w:type="dxa"/>
            <w:tcBorders>
              <w:top w:val="single" w:sz="4" w:space="0" w:color="auto"/>
              <w:left w:val="nil"/>
              <w:bottom w:val="nil"/>
              <w:right w:val="nil"/>
            </w:tcBorders>
          </w:tcPr>
          <w:p w14:paraId="31A4B69E" w14:textId="77777777" w:rsidR="00ED4F0A" w:rsidRPr="007236B8" w:rsidRDefault="00ED4F0A" w:rsidP="007236B8">
            <w:pPr>
              <w:pStyle w:val="ListParagraph"/>
              <w:spacing w:before="0"/>
              <w:ind w:left="362"/>
              <w:jc w:val="center"/>
              <w:rPr>
                <w:sz w:val="20"/>
                <w:szCs w:val="20"/>
              </w:rPr>
            </w:pPr>
            <w:r w:rsidRPr="007236B8">
              <w:rPr>
                <w:sz w:val="20"/>
                <w:szCs w:val="20"/>
              </w:rPr>
              <w:t>Diptera</w:t>
            </w:r>
          </w:p>
        </w:tc>
        <w:tc>
          <w:tcPr>
            <w:tcW w:w="1888" w:type="dxa"/>
            <w:tcBorders>
              <w:top w:val="single" w:sz="4" w:space="0" w:color="auto"/>
              <w:left w:val="nil"/>
              <w:bottom w:val="nil"/>
              <w:right w:val="nil"/>
            </w:tcBorders>
          </w:tcPr>
          <w:p w14:paraId="16FE8E16" w14:textId="77777777" w:rsidR="00ED4F0A" w:rsidRPr="007236B8" w:rsidRDefault="00ED4F0A" w:rsidP="007236B8">
            <w:pPr>
              <w:pStyle w:val="ListParagraph"/>
              <w:spacing w:before="0"/>
              <w:ind w:left="362"/>
              <w:jc w:val="center"/>
              <w:rPr>
                <w:sz w:val="20"/>
                <w:szCs w:val="20"/>
              </w:rPr>
            </w:pPr>
            <w:r w:rsidRPr="007236B8">
              <w:rPr>
                <w:sz w:val="20"/>
                <w:szCs w:val="20"/>
              </w:rPr>
              <w:t>Tephritidae</w:t>
            </w:r>
          </w:p>
        </w:tc>
        <w:tc>
          <w:tcPr>
            <w:tcW w:w="3163" w:type="dxa"/>
            <w:tcBorders>
              <w:top w:val="single" w:sz="4" w:space="0" w:color="auto"/>
              <w:left w:val="nil"/>
              <w:bottom w:val="nil"/>
              <w:right w:val="nil"/>
            </w:tcBorders>
          </w:tcPr>
          <w:p w14:paraId="3E9DAECB" w14:textId="77777777" w:rsidR="00ED4F0A" w:rsidRPr="007236B8" w:rsidRDefault="00ED4F0A" w:rsidP="007236B8">
            <w:pPr>
              <w:pStyle w:val="ListParagraph"/>
              <w:spacing w:before="0"/>
              <w:ind w:left="459"/>
              <w:jc w:val="both"/>
              <w:rPr>
                <w:sz w:val="20"/>
                <w:szCs w:val="20"/>
              </w:rPr>
            </w:pPr>
            <w:r w:rsidRPr="007236B8">
              <w:rPr>
                <w:i/>
                <w:sz w:val="20"/>
                <w:szCs w:val="20"/>
              </w:rPr>
              <w:t>Bactrocera dorsalis</w:t>
            </w:r>
          </w:p>
        </w:tc>
      </w:tr>
      <w:tr w:rsidR="00ED4F0A" w:rsidRPr="007236B8" w14:paraId="2CAFC843" w14:textId="77777777" w:rsidTr="007236B8">
        <w:trPr>
          <w:trHeight w:val="158"/>
        </w:trPr>
        <w:tc>
          <w:tcPr>
            <w:tcW w:w="1417" w:type="dxa"/>
            <w:vMerge/>
            <w:tcBorders>
              <w:top w:val="single" w:sz="12" w:space="0" w:color="auto"/>
              <w:left w:val="nil"/>
              <w:right w:val="nil"/>
            </w:tcBorders>
            <w:vAlign w:val="center"/>
          </w:tcPr>
          <w:p w14:paraId="4C684F23" w14:textId="77777777" w:rsidR="00ED4F0A" w:rsidRPr="007236B8" w:rsidRDefault="00ED4F0A" w:rsidP="007236B8">
            <w:pPr>
              <w:pStyle w:val="ListParagraph"/>
              <w:spacing w:before="0"/>
              <w:ind w:left="0"/>
              <w:jc w:val="center"/>
              <w:rPr>
                <w:sz w:val="20"/>
                <w:szCs w:val="20"/>
              </w:rPr>
            </w:pPr>
          </w:p>
        </w:tc>
        <w:tc>
          <w:tcPr>
            <w:tcW w:w="1373" w:type="dxa"/>
            <w:vMerge/>
            <w:tcBorders>
              <w:top w:val="single" w:sz="12" w:space="0" w:color="auto"/>
              <w:left w:val="nil"/>
              <w:right w:val="nil"/>
            </w:tcBorders>
            <w:vAlign w:val="center"/>
          </w:tcPr>
          <w:p w14:paraId="58B0CB7A" w14:textId="77777777" w:rsidR="00ED4F0A" w:rsidRPr="007236B8" w:rsidRDefault="00ED4F0A" w:rsidP="007236B8">
            <w:pPr>
              <w:pStyle w:val="ListParagraph"/>
              <w:spacing w:before="0"/>
              <w:ind w:left="0"/>
              <w:jc w:val="center"/>
              <w:rPr>
                <w:sz w:val="20"/>
                <w:szCs w:val="20"/>
              </w:rPr>
            </w:pPr>
          </w:p>
        </w:tc>
        <w:tc>
          <w:tcPr>
            <w:tcW w:w="1701" w:type="dxa"/>
            <w:tcBorders>
              <w:top w:val="nil"/>
              <w:left w:val="nil"/>
              <w:bottom w:val="nil"/>
              <w:right w:val="nil"/>
            </w:tcBorders>
          </w:tcPr>
          <w:p w14:paraId="117AF864" w14:textId="77777777" w:rsidR="00ED4F0A" w:rsidRPr="007236B8" w:rsidRDefault="00ED4F0A" w:rsidP="007236B8">
            <w:pPr>
              <w:pStyle w:val="ListParagraph"/>
              <w:spacing w:before="0"/>
              <w:ind w:left="362"/>
              <w:jc w:val="center"/>
              <w:rPr>
                <w:sz w:val="20"/>
                <w:szCs w:val="20"/>
              </w:rPr>
            </w:pPr>
            <w:r w:rsidRPr="007236B8">
              <w:rPr>
                <w:sz w:val="20"/>
                <w:szCs w:val="20"/>
              </w:rPr>
              <w:t>Thysanoptera</w:t>
            </w:r>
          </w:p>
        </w:tc>
        <w:tc>
          <w:tcPr>
            <w:tcW w:w="1888" w:type="dxa"/>
            <w:tcBorders>
              <w:top w:val="nil"/>
              <w:left w:val="nil"/>
              <w:bottom w:val="nil"/>
              <w:right w:val="nil"/>
            </w:tcBorders>
          </w:tcPr>
          <w:p w14:paraId="3597CB7A" w14:textId="77777777" w:rsidR="00ED4F0A" w:rsidRPr="007236B8" w:rsidRDefault="00ED4F0A" w:rsidP="007236B8">
            <w:pPr>
              <w:pStyle w:val="ListParagraph"/>
              <w:spacing w:before="0"/>
              <w:ind w:left="362"/>
              <w:jc w:val="center"/>
              <w:rPr>
                <w:sz w:val="20"/>
                <w:szCs w:val="20"/>
              </w:rPr>
            </w:pPr>
            <w:r w:rsidRPr="007236B8">
              <w:rPr>
                <w:sz w:val="20"/>
                <w:szCs w:val="20"/>
              </w:rPr>
              <w:t>Thripidae</w:t>
            </w:r>
          </w:p>
        </w:tc>
        <w:tc>
          <w:tcPr>
            <w:tcW w:w="3163" w:type="dxa"/>
            <w:tcBorders>
              <w:top w:val="nil"/>
              <w:left w:val="nil"/>
              <w:bottom w:val="nil"/>
              <w:right w:val="nil"/>
            </w:tcBorders>
          </w:tcPr>
          <w:p w14:paraId="1B65D52C" w14:textId="77777777" w:rsidR="00ED4F0A" w:rsidRPr="007236B8" w:rsidRDefault="00ED4F0A" w:rsidP="007236B8">
            <w:pPr>
              <w:pStyle w:val="ListParagraph"/>
              <w:spacing w:before="0"/>
              <w:ind w:left="459"/>
              <w:rPr>
                <w:i/>
                <w:sz w:val="20"/>
                <w:szCs w:val="20"/>
              </w:rPr>
            </w:pPr>
            <w:r w:rsidRPr="007236B8">
              <w:rPr>
                <w:i/>
                <w:sz w:val="20"/>
                <w:szCs w:val="20"/>
              </w:rPr>
              <w:t>Thrips parvispinus Karny</w:t>
            </w:r>
          </w:p>
        </w:tc>
      </w:tr>
      <w:tr w:rsidR="00ED4F0A" w:rsidRPr="007236B8" w14:paraId="457B3913" w14:textId="77777777" w:rsidTr="007222BD">
        <w:tc>
          <w:tcPr>
            <w:tcW w:w="1417" w:type="dxa"/>
            <w:vMerge/>
            <w:tcBorders>
              <w:left w:val="nil"/>
              <w:right w:val="nil"/>
            </w:tcBorders>
            <w:vAlign w:val="center"/>
          </w:tcPr>
          <w:p w14:paraId="6EA26C8E" w14:textId="77777777" w:rsidR="00ED4F0A" w:rsidRPr="007236B8" w:rsidRDefault="00ED4F0A" w:rsidP="007236B8">
            <w:pPr>
              <w:pStyle w:val="ListParagraph"/>
              <w:spacing w:before="0"/>
              <w:ind w:left="0"/>
              <w:jc w:val="center"/>
              <w:rPr>
                <w:sz w:val="20"/>
                <w:szCs w:val="20"/>
              </w:rPr>
            </w:pPr>
          </w:p>
        </w:tc>
        <w:tc>
          <w:tcPr>
            <w:tcW w:w="1373" w:type="dxa"/>
            <w:vMerge/>
            <w:tcBorders>
              <w:left w:val="nil"/>
              <w:right w:val="nil"/>
            </w:tcBorders>
            <w:vAlign w:val="center"/>
          </w:tcPr>
          <w:p w14:paraId="682B88F5" w14:textId="77777777" w:rsidR="00ED4F0A" w:rsidRPr="007236B8" w:rsidRDefault="00ED4F0A" w:rsidP="007236B8">
            <w:pPr>
              <w:pStyle w:val="ListParagraph"/>
              <w:spacing w:before="0"/>
              <w:ind w:left="0"/>
              <w:jc w:val="center"/>
              <w:rPr>
                <w:sz w:val="20"/>
                <w:szCs w:val="20"/>
              </w:rPr>
            </w:pPr>
          </w:p>
        </w:tc>
        <w:tc>
          <w:tcPr>
            <w:tcW w:w="1701" w:type="dxa"/>
            <w:tcBorders>
              <w:top w:val="nil"/>
              <w:left w:val="nil"/>
              <w:bottom w:val="nil"/>
              <w:right w:val="nil"/>
            </w:tcBorders>
          </w:tcPr>
          <w:p w14:paraId="69320521" w14:textId="77777777" w:rsidR="00ED4F0A" w:rsidRPr="007236B8" w:rsidRDefault="00ED4F0A" w:rsidP="007236B8">
            <w:pPr>
              <w:pStyle w:val="ListParagraph"/>
              <w:spacing w:before="0"/>
              <w:ind w:left="362"/>
              <w:jc w:val="center"/>
              <w:rPr>
                <w:sz w:val="20"/>
                <w:szCs w:val="20"/>
              </w:rPr>
            </w:pPr>
            <w:r w:rsidRPr="007236B8">
              <w:rPr>
                <w:sz w:val="20"/>
                <w:szCs w:val="20"/>
              </w:rPr>
              <w:t>Lepidoptera</w:t>
            </w:r>
          </w:p>
        </w:tc>
        <w:tc>
          <w:tcPr>
            <w:tcW w:w="1888" w:type="dxa"/>
            <w:tcBorders>
              <w:top w:val="nil"/>
              <w:left w:val="nil"/>
              <w:bottom w:val="nil"/>
              <w:right w:val="nil"/>
            </w:tcBorders>
          </w:tcPr>
          <w:p w14:paraId="3EFBB2EE" w14:textId="77777777" w:rsidR="00ED4F0A" w:rsidRPr="007236B8" w:rsidRDefault="00ED4F0A" w:rsidP="007236B8">
            <w:pPr>
              <w:pStyle w:val="ListParagraph"/>
              <w:spacing w:before="0"/>
              <w:ind w:left="362"/>
              <w:jc w:val="center"/>
              <w:rPr>
                <w:sz w:val="20"/>
                <w:szCs w:val="20"/>
              </w:rPr>
            </w:pPr>
            <w:r w:rsidRPr="007236B8">
              <w:rPr>
                <w:sz w:val="20"/>
                <w:szCs w:val="20"/>
              </w:rPr>
              <w:t>Noctuidae</w:t>
            </w:r>
          </w:p>
        </w:tc>
        <w:tc>
          <w:tcPr>
            <w:tcW w:w="3163" w:type="dxa"/>
            <w:tcBorders>
              <w:top w:val="nil"/>
              <w:left w:val="nil"/>
              <w:bottom w:val="nil"/>
              <w:right w:val="nil"/>
            </w:tcBorders>
          </w:tcPr>
          <w:p w14:paraId="590C3C89" w14:textId="77777777" w:rsidR="00ED4F0A" w:rsidRPr="007236B8" w:rsidRDefault="00ED4F0A" w:rsidP="007236B8">
            <w:pPr>
              <w:pStyle w:val="ListParagraph"/>
              <w:spacing w:before="0"/>
              <w:ind w:left="459"/>
              <w:jc w:val="both"/>
              <w:rPr>
                <w:i/>
                <w:sz w:val="20"/>
                <w:szCs w:val="20"/>
              </w:rPr>
            </w:pPr>
            <w:r w:rsidRPr="007236B8">
              <w:rPr>
                <w:i/>
                <w:sz w:val="20"/>
                <w:szCs w:val="20"/>
              </w:rPr>
              <w:t xml:space="preserve">Spodoptera litura </w:t>
            </w:r>
            <w:r w:rsidRPr="007236B8">
              <w:rPr>
                <w:sz w:val="20"/>
                <w:szCs w:val="20"/>
              </w:rPr>
              <w:t>F.</w:t>
            </w:r>
          </w:p>
        </w:tc>
      </w:tr>
      <w:tr w:rsidR="00ED4F0A" w:rsidRPr="007236B8" w14:paraId="1B5C141E" w14:textId="77777777" w:rsidTr="007222BD">
        <w:tc>
          <w:tcPr>
            <w:tcW w:w="1417" w:type="dxa"/>
            <w:vMerge/>
            <w:tcBorders>
              <w:left w:val="nil"/>
              <w:right w:val="nil"/>
            </w:tcBorders>
            <w:vAlign w:val="center"/>
          </w:tcPr>
          <w:p w14:paraId="2349578F" w14:textId="77777777" w:rsidR="00ED4F0A" w:rsidRPr="007236B8" w:rsidRDefault="00ED4F0A" w:rsidP="007236B8">
            <w:pPr>
              <w:pStyle w:val="ListParagraph"/>
              <w:spacing w:before="0"/>
              <w:ind w:left="0"/>
              <w:jc w:val="center"/>
              <w:rPr>
                <w:sz w:val="20"/>
                <w:szCs w:val="20"/>
              </w:rPr>
            </w:pPr>
          </w:p>
        </w:tc>
        <w:tc>
          <w:tcPr>
            <w:tcW w:w="1373" w:type="dxa"/>
            <w:vMerge/>
            <w:tcBorders>
              <w:left w:val="nil"/>
              <w:right w:val="nil"/>
            </w:tcBorders>
            <w:vAlign w:val="center"/>
          </w:tcPr>
          <w:p w14:paraId="4FB0D1A1" w14:textId="77777777" w:rsidR="00ED4F0A" w:rsidRPr="007236B8" w:rsidRDefault="00ED4F0A" w:rsidP="007236B8">
            <w:pPr>
              <w:pStyle w:val="ListParagraph"/>
              <w:spacing w:before="0"/>
              <w:ind w:left="0"/>
              <w:jc w:val="center"/>
              <w:rPr>
                <w:sz w:val="20"/>
                <w:szCs w:val="20"/>
              </w:rPr>
            </w:pPr>
          </w:p>
        </w:tc>
        <w:tc>
          <w:tcPr>
            <w:tcW w:w="1701" w:type="dxa"/>
            <w:tcBorders>
              <w:top w:val="nil"/>
              <w:left w:val="nil"/>
              <w:bottom w:val="nil"/>
              <w:right w:val="nil"/>
            </w:tcBorders>
          </w:tcPr>
          <w:p w14:paraId="4D66EEAB" w14:textId="77777777" w:rsidR="00ED4F0A" w:rsidRPr="007236B8" w:rsidRDefault="00ED4F0A" w:rsidP="007236B8">
            <w:pPr>
              <w:pStyle w:val="ListParagraph"/>
              <w:spacing w:before="0"/>
              <w:ind w:left="362"/>
              <w:jc w:val="center"/>
              <w:rPr>
                <w:sz w:val="20"/>
                <w:szCs w:val="20"/>
              </w:rPr>
            </w:pPr>
            <w:r w:rsidRPr="007236B8">
              <w:rPr>
                <w:sz w:val="20"/>
                <w:szCs w:val="20"/>
              </w:rPr>
              <w:t>Acarina</w:t>
            </w:r>
          </w:p>
        </w:tc>
        <w:tc>
          <w:tcPr>
            <w:tcW w:w="1888" w:type="dxa"/>
            <w:tcBorders>
              <w:top w:val="nil"/>
              <w:left w:val="nil"/>
              <w:bottom w:val="nil"/>
              <w:right w:val="nil"/>
            </w:tcBorders>
          </w:tcPr>
          <w:p w14:paraId="00DF0685" w14:textId="77777777" w:rsidR="00ED4F0A" w:rsidRPr="007236B8" w:rsidRDefault="00ED4F0A" w:rsidP="007236B8">
            <w:pPr>
              <w:pStyle w:val="ListParagraph"/>
              <w:spacing w:before="0"/>
              <w:ind w:left="362"/>
              <w:jc w:val="center"/>
              <w:rPr>
                <w:sz w:val="20"/>
                <w:szCs w:val="20"/>
              </w:rPr>
            </w:pPr>
            <w:r w:rsidRPr="007236B8">
              <w:rPr>
                <w:sz w:val="20"/>
                <w:szCs w:val="20"/>
                <w:shd w:val="clear" w:color="auto" w:fill="FFFFFF"/>
              </w:rPr>
              <w:t>Tarsonematidae</w:t>
            </w:r>
          </w:p>
        </w:tc>
        <w:tc>
          <w:tcPr>
            <w:tcW w:w="3163" w:type="dxa"/>
            <w:tcBorders>
              <w:top w:val="nil"/>
              <w:left w:val="nil"/>
              <w:bottom w:val="nil"/>
              <w:right w:val="nil"/>
            </w:tcBorders>
          </w:tcPr>
          <w:p w14:paraId="0709BB1E" w14:textId="77777777" w:rsidR="00ED4F0A" w:rsidRPr="007236B8" w:rsidRDefault="00ED4F0A" w:rsidP="007236B8">
            <w:pPr>
              <w:pStyle w:val="ListParagraph"/>
              <w:spacing w:before="0"/>
              <w:ind w:left="459"/>
              <w:jc w:val="both"/>
              <w:rPr>
                <w:i/>
                <w:sz w:val="20"/>
                <w:szCs w:val="20"/>
              </w:rPr>
            </w:pPr>
            <w:r w:rsidRPr="007236B8">
              <w:rPr>
                <w:i/>
                <w:sz w:val="20"/>
                <w:szCs w:val="20"/>
              </w:rPr>
              <w:t>Tetranychus telarius</w:t>
            </w:r>
            <w:r w:rsidRPr="007236B8">
              <w:rPr>
                <w:sz w:val="20"/>
                <w:szCs w:val="20"/>
              </w:rPr>
              <w:t xml:space="preserve"> L</w:t>
            </w:r>
          </w:p>
        </w:tc>
      </w:tr>
      <w:tr w:rsidR="00ED4F0A" w:rsidRPr="007236B8" w14:paraId="18226552" w14:textId="77777777" w:rsidTr="007222BD">
        <w:tc>
          <w:tcPr>
            <w:tcW w:w="1417" w:type="dxa"/>
            <w:vMerge/>
            <w:tcBorders>
              <w:left w:val="nil"/>
              <w:right w:val="nil"/>
            </w:tcBorders>
            <w:vAlign w:val="center"/>
          </w:tcPr>
          <w:p w14:paraId="367C73F1" w14:textId="77777777" w:rsidR="00ED4F0A" w:rsidRPr="007236B8" w:rsidRDefault="00ED4F0A" w:rsidP="007236B8">
            <w:pPr>
              <w:pStyle w:val="ListParagraph"/>
              <w:spacing w:before="0"/>
              <w:ind w:left="0"/>
              <w:jc w:val="center"/>
              <w:rPr>
                <w:sz w:val="20"/>
                <w:szCs w:val="20"/>
              </w:rPr>
            </w:pPr>
          </w:p>
        </w:tc>
        <w:tc>
          <w:tcPr>
            <w:tcW w:w="1373" w:type="dxa"/>
            <w:vMerge/>
            <w:tcBorders>
              <w:left w:val="nil"/>
              <w:right w:val="nil"/>
            </w:tcBorders>
            <w:vAlign w:val="center"/>
          </w:tcPr>
          <w:p w14:paraId="5F78A6C0" w14:textId="77777777" w:rsidR="00ED4F0A" w:rsidRPr="007236B8" w:rsidRDefault="00ED4F0A" w:rsidP="007236B8">
            <w:pPr>
              <w:pStyle w:val="ListParagraph"/>
              <w:spacing w:before="0"/>
              <w:ind w:left="0"/>
              <w:jc w:val="center"/>
              <w:rPr>
                <w:sz w:val="20"/>
                <w:szCs w:val="20"/>
              </w:rPr>
            </w:pPr>
          </w:p>
        </w:tc>
        <w:tc>
          <w:tcPr>
            <w:tcW w:w="1701" w:type="dxa"/>
            <w:tcBorders>
              <w:top w:val="nil"/>
              <w:left w:val="nil"/>
              <w:bottom w:val="nil"/>
              <w:right w:val="nil"/>
            </w:tcBorders>
          </w:tcPr>
          <w:p w14:paraId="32A1ECC4" w14:textId="77777777" w:rsidR="00ED4F0A" w:rsidRPr="007236B8" w:rsidRDefault="00ED4F0A" w:rsidP="007236B8">
            <w:pPr>
              <w:pStyle w:val="ListParagraph"/>
              <w:spacing w:before="0"/>
              <w:ind w:left="362"/>
              <w:jc w:val="center"/>
              <w:rPr>
                <w:sz w:val="20"/>
                <w:szCs w:val="20"/>
              </w:rPr>
            </w:pPr>
            <w:r w:rsidRPr="007236B8">
              <w:rPr>
                <w:sz w:val="20"/>
                <w:szCs w:val="20"/>
              </w:rPr>
              <w:t>Coleoptera</w:t>
            </w:r>
          </w:p>
        </w:tc>
        <w:tc>
          <w:tcPr>
            <w:tcW w:w="1888" w:type="dxa"/>
            <w:tcBorders>
              <w:top w:val="nil"/>
              <w:left w:val="nil"/>
              <w:bottom w:val="nil"/>
              <w:right w:val="nil"/>
            </w:tcBorders>
          </w:tcPr>
          <w:p w14:paraId="0904ECF4" w14:textId="77777777" w:rsidR="00ED4F0A" w:rsidRPr="007236B8" w:rsidRDefault="00ED4F0A" w:rsidP="007236B8">
            <w:pPr>
              <w:pStyle w:val="ListParagraph"/>
              <w:spacing w:before="0"/>
              <w:ind w:left="362"/>
              <w:jc w:val="center"/>
              <w:rPr>
                <w:sz w:val="20"/>
                <w:szCs w:val="20"/>
                <w:shd w:val="clear" w:color="auto" w:fill="FFFFFF"/>
              </w:rPr>
            </w:pPr>
            <w:r w:rsidRPr="007236B8">
              <w:rPr>
                <w:sz w:val="20"/>
                <w:szCs w:val="20"/>
              </w:rPr>
              <w:t>Chrysomelidae</w:t>
            </w:r>
          </w:p>
        </w:tc>
        <w:tc>
          <w:tcPr>
            <w:tcW w:w="3163" w:type="dxa"/>
            <w:tcBorders>
              <w:top w:val="nil"/>
              <w:left w:val="nil"/>
              <w:bottom w:val="nil"/>
              <w:right w:val="nil"/>
            </w:tcBorders>
          </w:tcPr>
          <w:p w14:paraId="1D0306A3" w14:textId="77777777" w:rsidR="00ED4F0A" w:rsidRPr="007236B8" w:rsidRDefault="00ED4F0A" w:rsidP="007236B8">
            <w:pPr>
              <w:pStyle w:val="ListParagraph"/>
              <w:spacing w:before="0"/>
              <w:ind w:left="459"/>
              <w:rPr>
                <w:i/>
                <w:sz w:val="20"/>
                <w:szCs w:val="20"/>
              </w:rPr>
            </w:pPr>
            <w:r w:rsidRPr="007236B8">
              <w:rPr>
                <w:i/>
                <w:sz w:val="20"/>
                <w:szCs w:val="20"/>
              </w:rPr>
              <w:t xml:space="preserve">Aulocophora similis </w:t>
            </w:r>
            <w:r w:rsidRPr="007236B8">
              <w:rPr>
                <w:sz w:val="20"/>
                <w:szCs w:val="20"/>
              </w:rPr>
              <w:t>Oliver</w:t>
            </w:r>
          </w:p>
        </w:tc>
      </w:tr>
      <w:tr w:rsidR="00ED4F0A" w:rsidRPr="007236B8" w14:paraId="0AD88662" w14:textId="77777777" w:rsidTr="007222BD">
        <w:tc>
          <w:tcPr>
            <w:tcW w:w="1417" w:type="dxa"/>
            <w:vMerge/>
            <w:tcBorders>
              <w:left w:val="nil"/>
              <w:right w:val="nil"/>
            </w:tcBorders>
          </w:tcPr>
          <w:p w14:paraId="7A95C6EA" w14:textId="77777777" w:rsidR="00ED4F0A" w:rsidRPr="007236B8" w:rsidRDefault="00ED4F0A" w:rsidP="007236B8">
            <w:pPr>
              <w:pStyle w:val="ListParagraph"/>
              <w:spacing w:before="0"/>
              <w:ind w:left="0"/>
              <w:jc w:val="center"/>
              <w:rPr>
                <w:sz w:val="20"/>
                <w:szCs w:val="20"/>
              </w:rPr>
            </w:pPr>
          </w:p>
        </w:tc>
        <w:tc>
          <w:tcPr>
            <w:tcW w:w="1373" w:type="dxa"/>
            <w:vMerge/>
            <w:tcBorders>
              <w:left w:val="nil"/>
              <w:right w:val="nil"/>
            </w:tcBorders>
          </w:tcPr>
          <w:p w14:paraId="5EFCEDD3" w14:textId="77777777" w:rsidR="00ED4F0A" w:rsidRPr="007236B8" w:rsidRDefault="00ED4F0A" w:rsidP="007236B8">
            <w:pPr>
              <w:pStyle w:val="ListParagraph"/>
              <w:spacing w:before="0"/>
              <w:ind w:left="0"/>
              <w:jc w:val="center"/>
              <w:rPr>
                <w:sz w:val="20"/>
                <w:szCs w:val="20"/>
              </w:rPr>
            </w:pPr>
          </w:p>
        </w:tc>
        <w:tc>
          <w:tcPr>
            <w:tcW w:w="1701" w:type="dxa"/>
            <w:vMerge w:val="restart"/>
            <w:tcBorders>
              <w:top w:val="nil"/>
              <w:left w:val="nil"/>
              <w:right w:val="nil"/>
            </w:tcBorders>
          </w:tcPr>
          <w:p w14:paraId="283CAA5F" w14:textId="77777777" w:rsidR="00ED4F0A" w:rsidRPr="007236B8" w:rsidRDefault="00ED4F0A" w:rsidP="007236B8">
            <w:pPr>
              <w:pStyle w:val="ListParagraph"/>
              <w:spacing w:before="0"/>
              <w:ind w:left="362"/>
              <w:jc w:val="center"/>
              <w:rPr>
                <w:sz w:val="20"/>
                <w:szCs w:val="20"/>
              </w:rPr>
            </w:pPr>
            <w:r w:rsidRPr="007236B8">
              <w:rPr>
                <w:sz w:val="20"/>
                <w:szCs w:val="20"/>
              </w:rPr>
              <w:t>Orthoptera</w:t>
            </w:r>
          </w:p>
        </w:tc>
        <w:tc>
          <w:tcPr>
            <w:tcW w:w="1888" w:type="dxa"/>
            <w:vMerge w:val="restart"/>
            <w:tcBorders>
              <w:top w:val="nil"/>
              <w:left w:val="nil"/>
              <w:bottom w:val="nil"/>
              <w:right w:val="nil"/>
            </w:tcBorders>
          </w:tcPr>
          <w:p w14:paraId="3A60B582" w14:textId="77777777" w:rsidR="00ED4F0A" w:rsidRPr="007236B8" w:rsidRDefault="00ED4F0A" w:rsidP="007236B8">
            <w:pPr>
              <w:pStyle w:val="ListParagraph"/>
              <w:spacing w:before="0"/>
              <w:ind w:left="362"/>
              <w:jc w:val="center"/>
              <w:rPr>
                <w:sz w:val="20"/>
                <w:szCs w:val="20"/>
              </w:rPr>
            </w:pPr>
            <w:r w:rsidRPr="007236B8">
              <w:rPr>
                <w:sz w:val="20"/>
                <w:szCs w:val="20"/>
              </w:rPr>
              <w:t>Acrididae</w:t>
            </w:r>
          </w:p>
        </w:tc>
        <w:tc>
          <w:tcPr>
            <w:tcW w:w="3163" w:type="dxa"/>
            <w:tcBorders>
              <w:top w:val="nil"/>
              <w:left w:val="nil"/>
              <w:bottom w:val="nil"/>
              <w:right w:val="nil"/>
            </w:tcBorders>
          </w:tcPr>
          <w:p w14:paraId="2B202281" w14:textId="77777777" w:rsidR="00ED4F0A" w:rsidRPr="007236B8" w:rsidRDefault="00ED4F0A" w:rsidP="007236B8">
            <w:pPr>
              <w:pStyle w:val="ListParagraph"/>
              <w:spacing w:before="0"/>
              <w:ind w:left="459"/>
              <w:jc w:val="both"/>
              <w:rPr>
                <w:i/>
                <w:sz w:val="20"/>
                <w:szCs w:val="20"/>
              </w:rPr>
            </w:pPr>
            <w:r w:rsidRPr="007236B8">
              <w:rPr>
                <w:i/>
                <w:sz w:val="20"/>
                <w:szCs w:val="20"/>
              </w:rPr>
              <w:t>Valanga nigricornis</w:t>
            </w:r>
          </w:p>
        </w:tc>
      </w:tr>
      <w:tr w:rsidR="00ED4F0A" w:rsidRPr="007236B8" w14:paraId="380B5D09" w14:textId="77777777" w:rsidTr="007222BD">
        <w:tc>
          <w:tcPr>
            <w:tcW w:w="1417" w:type="dxa"/>
            <w:vMerge/>
            <w:tcBorders>
              <w:left w:val="nil"/>
              <w:right w:val="nil"/>
            </w:tcBorders>
          </w:tcPr>
          <w:p w14:paraId="2FA81713" w14:textId="77777777" w:rsidR="00ED4F0A" w:rsidRPr="007236B8" w:rsidRDefault="00ED4F0A" w:rsidP="007236B8">
            <w:pPr>
              <w:pStyle w:val="ListParagraph"/>
              <w:spacing w:before="0"/>
              <w:ind w:left="0"/>
              <w:jc w:val="center"/>
              <w:rPr>
                <w:sz w:val="20"/>
                <w:szCs w:val="20"/>
              </w:rPr>
            </w:pPr>
          </w:p>
        </w:tc>
        <w:tc>
          <w:tcPr>
            <w:tcW w:w="1373" w:type="dxa"/>
            <w:vMerge/>
            <w:tcBorders>
              <w:left w:val="nil"/>
              <w:right w:val="nil"/>
            </w:tcBorders>
          </w:tcPr>
          <w:p w14:paraId="5E89F397" w14:textId="77777777" w:rsidR="00ED4F0A" w:rsidRPr="007236B8" w:rsidRDefault="00ED4F0A" w:rsidP="007236B8">
            <w:pPr>
              <w:pStyle w:val="ListParagraph"/>
              <w:spacing w:before="0"/>
              <w:ind w:left="0"/>
              <w:jc w:val="center"/>
              <w:rPr>
                <w:sz w:val="20"/>
                <w:szCs w:val="20"/>
              </w:rPr>
            </w:pPr>
          </w:p>
        </w:tc>
        <w:tc>
          <w:tcPr>
            <w:tcW w:w="1701" w:type="dxa"/>
            <w:vMerge/>
            <w:tcBorders>
              <w:left w:val="nil"/>
              <w:right w:val="nil"/>
            </w:tcBorders>
          </w:tcPr>
          <w:p w14:paraId="6D52D0D4" w14:textId="77777777" w:rsidR="00ED4F0A" w:rsidRPr="007236B8" w:rsidRDefault="00ED4F0A" w:rsidP="007236B8">
            <w:pPr>
              <w:pStyle w:val="ListParagraph"/>
              <w:spacing w:before="0"/>
              <w:ind w:left="362"/>
              <w:jc w:val="center"/>
              <w:rPr>
                <w:sz w:val="20"/>
                <w:szCs w:val="20"/>
              </w:rPr>
            </w:pPr>
          </w:p>
        </w:tc>
        <w:tc>
          <w:tcPr>
            <w:tcW w:w="1888" w:type="dxa"/>
            <w:vMerge/>
            <w:tcBorders>
              <w:top w:val="nil"/>
              <w:left w:val="nil"/>
              <w:bottom w:val="nil"/>
              <w:right w:val="nil"/>
            </w:tcBorders>
          </w:tcPr>
          <w:p w14:paraId="1D224137" w14:textId="77777777" w:rsidR="00ED4F0A" w:rsidRPr="007236B8" w:rsidRDefault="00ED4F0A" w:rsidP="007236B8">
            <w:pPr>
              <w:pStyle w:val="ListParagraph"/>
              <w:spacing w:before="0"/>
              <w:ind w:left="362"/>
              <w:jc w:val="center"/>
              <w:rPr>
                <w:sz w:val="20"/>
                <w:szCs w:val="20"/>
              </w:rPr>
            </w:pPr>
          </w:p>
        </w:tc>
        <w:tc>
          <w:tcPr>
            <w:tcW w:w="3163" w:type="dxa"/>
            <w:tcBorders>
              <w:top w:val="nil"/>
              <w:left w:val="nil"/>
              <w:bottom w:val="nil"/>
              <w:right w:val="nil"/>
            </w:tcBorders>
          </w:tcPr>
          <w:p w14:paraId="462C998C" w14:textId="77777777" w:rsidR="00ED4F0A" w:rsidRPr="007236B8" w:rsidRDefault="00ED4F0A" w:rsidP="007236B8">
            <w:pPr>
              <w:pStyle w:val="ListParagraph"/>
              <w:spacing w:before="0"/>
              <w:ind w:left="459"/>
              <w:jc w:val="both"/>
              <w:rPr>
                <w:i/>
                <w:sz w:val="20"/>
                <w:szCs w:val="20"/>
              </w:rPr>
            </w:pPr>
            <w:r w:rsidRPr="007236B8">
              <w:rPr>
                <w:i/>
                <w:sz w:val="20"/>
                <w:szCs w:val="20"/>
              </w:rPr>
              <w:t>Oxya chinensis</w:t>
            </w:r>
          </w:p>
        </w:tc>
      </w:tr>
      <w:tr w:rsidR="00ED4F0A" w:rsidRPr="007236B8" w14:paraId="381DF0B3" w14:textId="77777777" w:rsidTr="007222BD">
        <w:tc>
          <w:tcPr>
            <w:tcW w:w="1417" w:type="dxa"/>
            <w:vMerge/>
            <w:tcBorders>
              <w:left w:val="nil"/>
              <w:right w:val="nil"/>
            </w:tcBorders>
          </w:tcPr>
          <w:p w14:paraId="26FCFF8F" w14:textId="77777777" w:rsidR="00ED4F0A" w:rsidRPr="007236B8" w:rsidRDefault="00ED4F0A" w:rsidP="007236B8">
            <w:pPr>
              <w:pStyle w:val="ListParagraph"/>
              <w:spacing w:before="0"/>
              <w:ind w:left="0"/>
              <w:jc w:val="center"/>
              <w:rPr>
                <w:sz w:val="20"/>
                <w:szCs w:val="20"/>
              </w:rPr>
            </w:pPr>
          </w:p>
        </w:tc>
        <w:tc>
          <w:tcPr>
            <w:tcW w:w="1373" w:type="dxa"/>
            <w:vMerge/>
            <w:tcBorders>
              <w:left w:val="nil"/>
              <w:right w:val="nil"/>
            </w:tcBorders>
          </w:tcPr>
          <w:p w14:paraId="52E4C9E5" w14:textId="77777777" w:rsidR="00ED4F0A" w:rsidRPr="007236B8" w:rsidRDefault="00ED4F0A" w:rsidP="007236B8">
            <w:pPr>
              <w:pStyle w:val="ListParagraph"/>
              <w:spacing w:before="0"/>
              <w:ind w:left="0"/>
              <w:jc w:val="center"/>
              <w:rPr>
                <w:sz w:val="20"/>
                <w:szCs w:val="20"/>
              </w:rPr>
            </w:pPr>
          </w:p>
        </w:tc>
        <w:tc>
          <w:tcPr>
            <w:tcW w:w="1701" w:type="dxa"/>
            <w:vMerge/>
            <w:tcBorders>
              <w:left w:val="nil"/>
              <w:bottom w:val="nil"/>
              <w:right w:val="nil"/>
            </w:tcBorders>
          </w:tcPr>
          <w:p w14:paraId="2E2231D5" w14:textId="77777777" w:rsidR="00ED4F0A" w:rsidRPr="007236B8" w:rsidRDefault="00ED4F0A" w:rsidP="007236B8">
            <w:pPr>
              <w:pStyle w:val="ListParagraph"/>
              <w:spacing w:before="0"/>
              <w:ind w:left="362"/>
              <w:jc w:val="center"/>
              <w:rPr>
                <w:sz w:val="20"/>
                <w:szCs w:val="20"/>
              </w:rPr>
            </w:pPr>
          </w:p>
        </w:tc>
        <w:tc>
          <w:tcPr>
            <w:tcW w:w="1888" w:type="dxa"/>
            <w:tcBorders>
              <w:top w:val="nil"/>
              <w:left w:val="nil"/>
              <w:bottom w:val="nil"/>
              <w:right w:val="nil"/>
            </w:tcBorders>
          </w:tcPr>
          <w:p w14:paraId="70DE7179" w14:textId="77777777" w:rsidR="00ED4F0A" w:rsidRPr="007236B8" w:rsidRDefault="00ED4F0A" w:rsidP="007236B8">
            <w:pPr>
              <w:pStyle w:val="ListParagraph"/>
              <w:spacing w:before="0"/>
              <w:ind w:left="362"/>
              <w:jc w:val="center"/>
              <w:rPr>
                <w:sz w:val="20"/>
                <w:szCs w:val="20"/>
              </w:rPr>
            </w:pPr>
            <w:r w:rsidRPr="007236B8">
              <w:rPr>
                <w:sz w:val="20"/>
                <w:szCs w:val="20"/>
              </w:rPr>
              <w:t>Gryllidae</w:t>
            </w:r>
          </w:p>
        </w:tc>
        <w:tc>
          <w:tcPr>
            <w:tcW w:w="3163" w:type="dxa"/>
            <w:tcBorders>
              <w:top w:val="nil"/>
              <w:left w:val="nil"/>
              <w:bottom w:val="nil"/>
              <w:right w:val="nil"/>
            </w:tcBorders>
          </w:tcPr>
          <w:p w14:paraId="20B41889" w14:textId="77777777" w:rsidR="00ED4F0A" w:rsidRPr="007236B8" w:rsidRDefault="00ED4F0A" w:rsidP="007236B8">
            <w:pPr>
              <w:pStyle w:val="ListParagraph"/>
              <w:spacing w:before="0"/>
              <w:ind w:left="459"/>
              <w:jc w:val="both"/>
              <w:rPr>
                <w:i/>
                <w:sz w:val="20"/>
                <w:szCs w:val="20"/>
              </w:rPr>
            </w:pPr>
            <w:r w:rsidRPr="007236B8">
              <w:rPr>
                <w:i/>
                <w:sz w:val="20"/>
                <w:szCs w:val="20"/>
              </w:rPr>
              <w:t>Gryllus bimaculatus</w:t>
            </w:r>
          </w:p>
        </w:tc>
      </w:tr>
      <w:tr w:rsidR="00ED4F0A" w:rsidRPr="007236B8" w14:paraId="3AA8C45A" w14:textId="77777777" w:rsidTr="007222BD">
        <w:tc>
          <w:tcPr>
            <w:tcW w:w="1417" w:type="dxa"/>
            <w:vMerge/>
            <w:tcBorders>
              <w:left w:val="nil"/>
              <w:right w:val="nil"/>
            </w:tcBorders>
          </w:tcPr>
          <w:p w14:paraId="6FA7CDF4" w14:textId="77777777" w:rsidR="00ED4F0A" w:rsidRPr="007236B8" w:rsidRDefault="00ED4F0A" w:rsidP="007236B8">
            <w:pPr>
              <w:pStyle w:val="ListParagraph"/>
              <w:spacing w:before="0"/>
              <w:ind w:left="0"/>
              <w:jc w:val="both"/>
              <w:rPr>
                <w:sz w:val="20"/>
                <w:szCs w:val="20"/>
              </w:rPr>
            </w:pPr>
          </w:p>
        </w:tc>
        <w:tc>
          <w:tcPr>
            <w:tcW w:w="1373" w:type="dxa"/>
            <w:vMerge/>
            <w:tcBorders>
              <w:left w:val="nil"/>
              <w:right w:val="nil"/>
            </w:tcBorders>
          </w:tcPr>
          <w:p w14:paraId="1394FC0F" w14:textId="77777777" w:rsidR="00ED4F0A" w:rsidRPr="007236B8" w:rsidRDefault="00ED4F0A" w:rsidP="007236B8">
            <w:pPr>
              <w:pStyle w:val="ListParagraph"/>
              <w:spacing w:before="0"/>
              <w:ind w:left="0"/>
              <w:jc w:val="both"/>
              <w:rPr>
                <w:sz w:val="20"/>
                <w:szCs w:val="20"/>
              </w:rPr>
            </w:pPr>
          </w:p>
        </w:tc>
        <w:tc>
          <w:tcPr>
            <w:tcW w:w="1701" w:type="dxa"/>
            <w:vMerge w:val="restart"/>
            <w:tcBorders>
              <w:top w:val="nil"/>
              <w:left w:val="nil"/>
              <w:right w:val="nil"/>
            </w:tcBorders>
          </w:tcPr>
          <w:p w14:paraId="55968D03" w14:textId="77777777" w:rsidR="00ED4F0A" w:rsidRPr="007236B8" w:rsidRDefault="00ED4F0A" w:rsidP="007236B8">
            <w:pPr>
              <w:pStyle w:val="ListParagraph"/>
              <w:spacing w:before="0"/>
              <w:ind w:left="362"/>
              <w:jc w:val="center"/>
              <w:rPr>
                <w:sz w:val="20"/>
                <w:szCs w:val="20"/>
              </w:rPr>
            </w:pPr>
            <w:r w:rsidRPr="007236B8">
              <w:rPr>
                <w:sz w:val="20"/>
                <w:szCs w:val="20"/>
              </w:rPr>
              <w:t>Hemiptera</w:t>
            </w:r>
          </w:p>
        </w:tc>
        <w:tc>
          <w:tcPr>
            <w:tcW w:w="1888" w:type="dxa"/>
            <w:tcBorders>
              <w:top w:val="nil"/>
              <w:left w:val="nil"/>
              <w:bottom w:val="nil"/>
              <w:right w:val="nil"/>
            </w:tcBorders>
          </w:tcPr>
          <w:p w14:paraId="0BAC8376" w14:textId="77777777" w:rsidR="00ED4F0A" w:rsidRPr="007236B8" w:rsidRDefault="00ED4F0A" w:rsidP="007236B8">
            <w:pPr>
              <w:pStyle w:val="ListParagraph"/>
              <w:spacing w:before="0"/>
              <w:ind w:left="362"/>
              <w:jc w:val="center"/>
              <w:rPr>
                <w:sz w:val="20"/>
                <w:szCs w:val="20"/>
              </w:rPr>
            </w:pPr>
            <w:r w:rsidRPr="007236B8">
              <w:rPr>
                <w:sz w:val="20"/>
                <w:szCs w:val="20"/>
              </w:rPr>
              <w:t>Aphididae</w:t>
            </w:r>
          </w:p>
        </w:tc>
        <w:tc>
          <w:tcPr>
            <w:tcW w:w="3163" w:type="dxa"/>
            <w:tcBorders>
              <w:top w:val="nil"/>
              <w:left w:val="nil"/>
              <w:bottom w:val="nil"/>
              <w:right w:val="nil"/>
            </w:tcBorders>
          </w:tcPr>
          <w:p w14:paraId="743BF166" w14:textId="77777777" w:rsidR="00ED4F0A" w:rsidRPr="007236B8" w:rsidRDefault="00ED4F0A" w:rsidP="007236B8">
            <w:pPr>
              <w:pStyle w:val="ListParagraph"/>
              <w:spacing w:before="0"/>
              <w:ind w:left="459"/>
              <w:jc w:val="both"/>
              <w:rPr>
                <w:sz w:val="20"/>
                <w:szCs w:val="20"/>
              </w:rPr>
            </w:pPr>
            <w:r w:rsidRPr="007236B8">
              <w:rPr>
                <w:i/>
                <w:sz w:val="20"/>
                <w:szCs w:val="20"/>
              </w:rPr>
              <w:t>Myzus persicae</w:t>
            </w:r>
            <w:r w:rsidRPr="007236B8">
              <w:rPr>
                <w:sz w:val="20"/>
                <w:szCs w:val="20"/>
              </w:rPr>
              <w:t xml:space="preserve"> Sulz</w:t>
            </w:r>
          </w:p>
        </w:tc>
      </w:tr>
      <w:tr w:rsidR="00ED4F0A" w:rsidRPr="007236B8" w14:paraId="1AEE8FED" w14:textId="77777777" w:rsidTr="007222BD">
        <w:tc>
          <w:tcPr>
            <w:tcW w:w="1417" w:type="dxa"/>
            <w:vMerge/>
            <w:tcBorders>
              <w:left w:val="nil"/>
              <w:right w:val="nil"/>
            </w:tcBorders>
          </w:tcPr>
          <w:p w14:paraId="7781728E" w14:textId="77777777" w:rsidR="00ED4F0A" w:rsidRPr="007236B8" w:rsidRDefault="00ED4F0A" w:rsidP="007236B8">
            <w:pPr>
              <w:pStyle w:val="ListParagraph"/>
              <w:spacing w:before="0"/>
              <w:ind w:left="0"/>
              <w:jc w:val="both"/>
              <w:rPr>
                <w:sz w:val="20"/>
                <w:szCs w:val="20"/>
              </w:rPr>
            </w:pPr>
          </w:p>
        </w:tc>
        <w:tc>
          <w:tcPr>
            <w:tcW w:w="1373" w:type="dxa"/>
            <w:vMerge/>
            <w:tcBorders>
              <w:left w:val="nil"/>
              <w:right w:val="nil"/>
            </w:tcBorders>
          </w:tcPr>
          <w:p w14:paraId="3C14A4D4" w14:textId="77777777" w:rsidR="00ED4F0A" w:rsidRPr="007236B8" w:rsidRDefault="00ED4F0A" w:rsidP="007236B8">
            <w:pPr>
              <w:pStyle w:val="ListParagraph"/>
              <w:spacing w:before="0"/>
              <w:ind w:left="0"/>
              <w:jc w:val="both"/>
              <w:rPr>
                <w:sz w:val="20"/>
                <w:szCs w:val="20"/>
              </w:rPr>
            </w:pPr>
          </w:p>
        </w:tc>
        <w:tc>
          <w:tcPr>
            <w:tcW w:w="1701" w:type="dxa"/>
            <w:vMerge/>
            <w:tcBorders>
              <w:top w:val="nil"/>
              <w:left w:val="nil"/>
              <w:right w:val="nil"/>
            </w:tcBorders>
          </w:tcPr>
          <w:p w14:paraId="7F041A93" w14:textId="77777777" w:rsidR="00ED4F0A" w:rsidRPr="007236B8" w:rsidRDefault="00ED4F0A" w:rsidP="007236B8">
            <w:pPr>
              <w:pStyle w:val="ListParagraph"/>
              <w:spacing w:before="0"/>
              <w:ind w:left="362"/>
              <w:jc w:val="center"/>
              <w:rPr>
                <w:sz w:val="20"/>
                <w:szCs w:val="20"/>
              </w:rPr>
            </w:pPr>
          </w:p>
        </w:tc>
        <w:tc>
          <w:tcPr>
            <w:tcW w:w="1888" w:type="dxa"/>
            <w:tcBorders>
              <w:top w:val="nil"/>
              <w:left w:val="nil"/>
              <w:bottom w:val="nil"/>
              <w:right w:val="nil"/>
            </w:tcBorders>
          </w:tcPr>
          <w:p w14:paraId="5B7C7721" w14:textId="77777777" w:rsidR="00ED4F0A" w:rsidRPr="007236B8" w:rsidRDefault="00ED4F0A" w:rsidP="007236B8">
            <w:pPr>
              <w:pStyle w:val="ListParagraph"/>
              <w:spacing w:before="0"/>
              <w:ind w:left="362"/>
              <w:jc w:val="center"/>
              <w:rPr>
                <w:sz w:val="20"/>
                <w:szCs w:val="20"/>
              </w:rPr>
            </w:pPr>
            <w:r w:rsidRPr="007236B8">
              <w:rPr>
                <w:sz w:val="20"/>
                <w:szCs w:val="20"/>
              </w:rPr>
              <w:t>Aleyrodidae</w:t>
            </w:r>
          </w:p>
        </w:tc>
        <w:tc>
          <w:tcPr>
            <w:tcW w:w="3163" w:type="dxa"/>
            <w:tcBorders>
              <w:top w:val="nil"/>
              <w:left w:val="nil"/>
              <w:bottom w:val="nil"/>
              <w:right w:val="nil"/>
            </w:tcBorders>
          </w:tcPr>
          <w:p w14:paraId="50F32566" w14:textId="77777777" w:rsidR="00ED4F0A" w:rsidRPr="007236B8" w:rsidRDefault="00ED4F0A" w:rsidP="007236B8">
            <w:pPr>
              <w:pStyle w:val="ListParagraph"/>
              <w:spacing w:before="0"/>
              <w:ind w:left="459"/>
              <w:jc w:val="both"/>
              <w:rPr>
                <w:sz w:val="20"/>
                <w:szCs w:val="20"/>
              </w:rPr>
            </w:pPr>
            <w:r w:rsidRPr="007236B8">
              <w:rPr>
                <w:i/>
                <w:iCs/>
                <w:sz w:val="20"/>
                <w:szCs w:val="20"/>
              </w:rPr>
              <w:t xml:space="preserve">Bemisia tabaci </w:t>
            </w:r>
            <w:r w:rsidRPr="007236B8">
              <w:rPr>
                <w:iCs/>
                <w:sz w:val="20"/>
                <w:szCs w:val="20"/>
              </w:rPr>
              <w:t>genn.</w:t>
            </w:r>
          </w:p>
        </w:tc>
      </w:tr>
      <w:tr w:rsidR="00ED4F0A" w:rsidRPr="007236B8" w14:paraId="7BF6C16B" w14:textId="77777777" w:rsidTr="007222BD">
        <w:tc>
          <w:tcPr>
            <w:tcW w:w="1417" w:type="dxa"/>
            <w:vMerge/>
            <w:tcBorders>
              <w:left w:val="nil"/>
              <w:bottom w:val="nil"/>
              <w:right w:val="nil"/>
            </w:tcBorders>
          </w:tcPr>
          <w:p w14:paraId="4D1430B8" w14:textId="77777777" w:rsidR="00ED4F0A" w:rsidRPr="007236B8" w:rsidRDefault="00ED4F0A" w:rsidP="007236B8">
            <w:pPr>
              <w:pStyle w:val="ListParagraph"/>
              <w:spacing w:before="0"/>
              <w:ind w:left="0"/>
              <w:jc w:val="both"/>
              <w:rPr>
                <w:sz w:val="20"/>
                <w:szCs w:val="20"/>
              </w:rPr>
            </w:pPr>
          </w:p>
        </w:tc>
        <w:tc>
          <w:tcPr>
            <w:tcW w:w="1373" w:type="dxa"/>
            <w:vMerge/>
            <w:tcBorders>
              <w:left w:val="nil"/>
              <w:bottom w:val="nil"/>
              <w:right w:val="nil"/>
            </w:tcBorders>
          </w:tcPr>
          <w:p w14:paraId="1A9DD079" w14:textId="77777777" w:rsidR="00ED4F0A" w:rsidRPr="007236B8" w:rsidRDefault="00ED4F0A" w:rsidP="007236B8">
            <w:pPr>
              <w:pStyle w:val="ListParagraph"/>
              <w:spacing w:before="0"/>
              <w:ind w:left="0"/>
              <w:jc w:val="both"/>
              <w:rPr>
                <w:sz w:val="20"/>
                <w:szCs w:val="20"/>
              </w:rPr>
            </w:pPr>
          </w:p>
        </w:tc>
        <w:tc>
          <w:tcPr>
            <w:tcW w:w="1701" w:type="dxa"/>
            <w:vMerge/>
            <w:tcBorders>
              <w:left w:val="nil"/>
              <w:bottom w:val="nil"/>
              <w:right w:val="nil"/>
            </w:tcBorders>
          </w:tcPr>
          <w:p w14:paraId="33536C54" w14:textId="77777777" w:rsidR="00ED4F0A" w:rsidRPr="007236B8" w:rsidRDefault="00ED4F0A" w:rsidP="007236B8">
            <w:pPr>
              <w:pStyle w:val="ListParagraph"/>
              <w:spacing w:before="0"/>
              <w:ind w:left="362"/>
              <w:jc w:val="center"/>
              <w:rPr>
                <w:sz w:val="20"/>
                <w:szCs w:val="20"/>
              </w:rPr>
            </w:pPr>
          </w:p>
        </w:tc>
        <w:tc>
          <w:tcPr>
            <w:tcW w:w="1888" w:type="dxa"/>
            <w:tcBorders>
              <w:top w:val="nil"/>
              <w:left w:val="nil"/>
              <w:bottom w:val="nil"/>
              <w:right w:val="nil"/>
            </w:tcBorders>
          </w:tcPr>
          <w:p w14:paraId="226F991A" w14:textId="77777777" w:rsidR="00ED4F0A" w:rsidRPr="007236B8" w:rsidRDefault="00ED4F0A" w:rsidP="007236B8">
            <w:pPr>
              <w:pStyle w:val="ListParagraph"/>
              <w:spacing w:before="0"/>
              <w:ind w:left="362"/>
              <w:jc w:val="center"/>
              <w:rPr>
                <w:sz w:val="20"/>
                <w:szCs w:val="20"/>
              </w:rPr>
            </w:pPr>
            <w:r w:rsidRPr="007236B8">
              <w:rPr>
                <w:sz w:val="20"/>
                <w:szCs w:val="20"/>
              </w:rPr>
              <w:t>Pentatomidae</w:t>
            </w:r>
          </w:p>
        </w:tc>
        <w:tc>
          <w:tcPr>
            <w:tcW w:w="3163" w:type="dxa"/>
            <w:tcBorders>
              <w:top w:val="nil"/>
              <w:left w:val="nil"/>
              <w:bottom w:val="nil"/>
              <w:right w:val="nil"/>
            </w:tcBorders>
          </w:tcPr>
          <w:p w14:paraId="2E5131F8" w14:textId="77777777" w:rsidR="00ED4F0A" w:rsidRPr="007236B8" w:rsidRDefault="00ED4F0A" w:rsidP="007236B8">
            <w:pPr>
              <w:pStyle w:val="ListParagraph"/>
              <w:spacing w:before="0"/>
              <w:ind w:left="459"/>
              <w:jc w:val="both"/>
              <w:rPr>
                <w:i/>
                <w:sz w:val="20"/>
                <w:szCs w:val="20"/>
              </w:rPr>
            </w:pPr>
            <w:r w:rsidRPr="007236B8">
              <w:rPr>
                <w:i/>
                <w:sz w:val="20"/>
                <w:szCs w:val="20"/>
              </w:rPr>
              <w:t>Nezara viridula</w:t>
            </w:r>
          </w:p>
        </w:tc>
      </w:tr>
      <w:tr w:rsidR="00ED4F0A" w:rsidRPr="007236B8" w14:paraId="51B416FB" w14:textId="77777777" w:rsidTr="007222BD">
        <w:tc>
          <w:tcPr>
            <w:tcW w:w="1417" w:type="dxa"/>
            <w:tcBorders>
              <w:top w:val="nil"/>
              <w:left w:val="nil"/>
              <w:bottom w:val="single" w:sz="4" w:space="0" w:color="auto"/>
              <w:right w:val="nil"/>
            </w:tcBorders>
          </w:tcPr>
          <w:p w14:paraId="44672D44" w14:textId="77777777" w:rsidR="00ED4F0A" w:rsidRPr="007236B8" w:rsidRDefault="00ED4F0A" w:rsidP="007236B8">
            <w:pPr>
              <w:pStyle w:val="ListParagraph"/>
              <w:spacing w:before="0"/>
              <w:ind w:left="317"/>
              <w:jc w:val="center"/>
              <w:rPr>
                <w:sz w:val="20"/>
                <w:szCs w:val="20"/>
              </w:rPr>
            </w:pPr>
            <w:r w:rsidRPr="007236B8">
              <w:rPr>
                <w:sz w:val="20"/>
                <w:szCs w:val="20"/>
              </w:rPr>
              <w:t>Molusca</w:t>
            </w:r>
          </w:p>
        </w:tc>
        <w:tc>
          <w:tcPr>
            <w:tcW w:w="1373" w:type="dxa"/>
            <w:tcBorders>
              <w:top w:val="nil"/>
              <w:left w:val="nil"/>
              <w:bottom w:val="single" w:sz="4" w:space="0" w:color="auto"/>
              <w:right w:val="nil"/>
            </w:tcBorders>
          </w:tcPr>
          <w:p w14:paraId="45406C3C" w14:textId="77777777" w:rsidR="00ED4F0A" w:rsidRPr="007236B8" w:rsidRDefault="00ED4F0A" w:rsidP="007236B8">
            <w:pPr>
              <w:pStyle w:val="ListParagraph"/>
              <w:spacing w:before="0"/>
              <w:ind w:left="318" w:hanging="426"/>
              <w:jc w:val="center"/>
              <w:rPr>
                <w:sz w:val="20"/>
                <w:szCs w:val="20"/>
              </w:rPr>
            </w:pPr>
            <w:r w:rsidRPr="007236B8">
              <w:rPr>
                <w:sz w:val="20"/>
                <w:szCs w:val="20"/>
              </w:rPr>
              <w:t>Gastropoda</w:t>
            </w:r>
          </w:p>
        </w:tc>
        <w:tc>
          <w:tcPr>
            <w:tcW w:w="1701" w:type="dxa"/>
            <w:tcBorders>
              <w:top w:val="nil"/>
              <w:left w:val="nil"/>
              <w:bottom w:val="single" w:sz="4" w:space="0" w:color="auto"/>
              <w:right w:val="nil"/>
            </w:tcBorders>
          </w:tcPr>
          <w:p w14:paraId="53850E2A" w14:textId="77777777" w:rsidR="00ED4F0A" w:rsidRPr="007236B8" w:rsidRDefault="00ED4F0A" w:rsidP="007236B8">
            <w:pPr>
              <w:pStyle w:val="ListParagraph"/>
              <w:spacing w:before="0"/>
              <w:ind w:left="362"/>
              <w:jc w:val="center"/>
              <w:rPr>
                <w:sz w:val="20"/>
                <w:szCs w:val="20"/>
              </w:rPr>
            </w:pPr>
            <w:r w:rsidRPr="007236B8">
              <w:rPr>
                <w:sz w:val="20"/>
                <w:szCs w:val="20"/>
              </w:rPr>
              <w:t>Mesogastropoda</w:t>
            </w:r>
          </w:p>
        </w:tc>
        <w:tc>
          <w:tcPr>
            <w:tcW w:w="1888" w:type="dxa"/>
            <w:tcBorders>
              <w:top w:val="nil"/>
              <w:left w:val="nil"/>
              <w:bottom w:val="single" w:sz="4" w:space="0" w:color="auto"/>
              <w:right w:val="nil"/>
            </w:tcBorders>
          </w:tcPr>
          <w:p w14:paraId="327D4F54" w14:textId="77777777" w:rsidR="00ED4F0A" w:rsidRPr="007236B8" w:rsidRDefault="00ED4F0A" w:rsidP="007236B8">
            <w:pPr>
              <w:pStyle w:val="ListParagraph"/>
              <w:spacing w:before="0"/>
              <w:ind w:left="362"/>
              <w:jc w:val="center"/>
              <w:rPr>
                <w:sz w:val="20"/>
                <w:szCs w:val="20"/>
              </w:rPr>
            </w:pPr>
            <w:r w:rsidRPr="007236B8">
              <w:rPr>
                <w:sz w:val="20"/>
                <w:szCs w:val="20"/>
              </w:rPr>
              <w:t>Ampularidae</w:t>
            </w:r>
          </w:p>
        </w:tc>
        <w:tc>
          <w:tcPr>
            <w:tcW w:w="3163" w:type="dxa"/>
            <w:tcBorders>
              <w:top w:val="nil"/>
              <w:left w:val="nil"/>
              <w:bottom w:val="single" w:sz="4" w:space="0" w:color="auto"/>
              <w:right w:val="nil"/>
            </w:tcBorders>
          </w:tcPr>
          <w:p w14:paraId="0C591CD7" w14:textId="77777777" w:rsidR="00ED4F0A" w:rsidRPr="007236B8" w:rsidRDefault="00ED4F0A" w:rsidP="007236B8">
            <w:pPr>
              <w:pStyle w:val="ListParagraph"/>
              <w:spacing w:before="0"/>
              <w:ind w:left="459"/>
              <w:jc w:val="both"/>
              <w:rPr>
                <w:sz w:val="20"/>
                <w:szCs w:val="20"/>
              </w:rPr>
            </w:pPr>
            <w:r w:rsidRPr="007236B8">
              <w:rPr>
                <w:i/>
                <w:sz w:val="20"/>
                <w:szCs w:val="20"/>
              </w:rPr>
              <w:t>Pomacea speciosa</w:t>
            </w:r>
          </w:p>
        </w:tc>
      </w:tr>
    </w:tbl>
    <w:p w14:paraId="04E281D7" w14:textId="77777777" w:rsidR="00ED4F0A" w:rsidRDefault="00ED4F0A">
      <w:pPr>
        <w:pStyle w:val="BodyText"/>
        <w:spacing w:before="4"/>
        <w:rPr>
          <w:sz w:val="20"/>
        </w:rPr>
      </w:pPr>
    </w:p>
    <w:p w14:paraId="009BC2BE" w14:textId="77777777" w:rsidR="00BC00A7" w:rsidRPr="003D5D69" w:rsidRDefault="009937BA" w:rsidP="003D5D69">
      <w:pPr>
        <w:pStyle w:val="ListParagraph"/>
        <w:numPr>
          <w:ilvl w:val="0"/>
          <w:numId w:val="4"/>
        </w:numPr>
        <w:rPr>
          <w:sz w:val="20"/>
          <w:szCs w:val="24"/>
        </w:rPr>
      </w:pPr>
      <w:r w:rsidRPr="003D5D69">
        <w:rPr>
          <w:sz w:val="24"/>
          <w:lang w:val="id-ID"/>
        </w:rPr>
        <w:t>Lalat Buah (</w:t>
      </w:r>
      <w:r w:rsidRPr="003D5D69">
        <w:rPr>
          <w:i/>
          <w:sz w:val="24"/>
          <w:lang w:val="id-ID"/>
        </w:rPr>
        <w:t>Bactrocera dorsalis</w:t>
      </w:r>
      <w:r w:rsidRPr="003D5D69">
        <w:rPr>
          <w:sz w:val="24"/>
          <w:lang w:val="id-ID"/>
        </w:rPr>
        <w:t>)</w:t>
      </w:r>
    </w:p>
    <w:p w14:paraId="728A97E3" w14:textId="77777777" w:rsidR="00020E51" w:rsidRDefault="00020E51" w:rsidP="003D5D69">
      <w:pPr>
        <w:pStyle w:val="BodyText"/>
        <w:spacing w:before="240"/>
        <w:ind w:left="547" w:right="121" w:firstLine="446"/>
        <w:jc w:val="both"/>
        <w:rPr>
          <w:lang w:val="id-ID"/>
        </w:rPr>
      </w:pPr>
      <w:r w:rsidRPr="00ED4F0A">
        <w:t>Siklus hidup lalat buah</w:t>
      </w:r>
      <w:r w:rsidR="00FD0E85">
        <w:rPr>
          <w:lang w:val="id-ID"/>
        </w:rPr>
        <w:t xml:space="preserve"> termasuk metamorfosis sempurna, yaitu mengalami</w:t>
      </w:r>
      <w:r w:rsidRPr="00ED4F0A">
        <w:t xml:space="preserve"> 4 fase </w:t>
      </w:r>
      <w:r w:rsidR="00FD0E85">
        <w:rPr>
          <w:lang w:val="id-ID"/>
        </w:rPr>
        <w:t>:</w:t>
      </w:r>
      <w:r w:rsidRPr="00ED4F0A">
        <w:t xml:space="preserve"> telur, larva, pupa dan ima</w:t>
      </w:r>
      <w:r>
        <w:t>go</w:t>
      </w:r>
      <w:r w:rsidR="00FD0E85">
        <w:rPr>
          <w:lang w:val="id-ID"/>
        </w:rPr>
        <w:t>/dewasa</w:t>
      </w:r>
      <w:r>
        <w:t xml:space="preserve"> ( Vijaysegaran &amp; Drew 2006).</w:t>
      </w:r>
    </w:p>
    <w:p w14:paraId="49F1C764" w14:textId="77777777" w:rsidR="00020E51" w:rsidRDefault="00020E51" w:rsidP="003D5D69">
      <w:pPr>
        <w:pStyle w:val="BodyText"/>
        <w:ind w:left="547" w:right="121" w:firstLine="446"/>
        <w:jc w:val="both"/>
        <w:rPr>
          <w:lang w:val="id-ID"/>
        </w:rPr>
      </w:pPr>
      <w:r w:rsidRPr="00ED4F0A">
        <w:t xml:space="preserve">Telur </w:t>
      </w:r>
      <w:r w:rsidRPr="00ED4F0A">
        <w:rPr>
          <w:i/>
        </w:rPr>
        <w:t>Bactrocera</w:t>
      </w:r>
      <w:r w:rsidRPr="00ED4F0A">
        <w:t xml:space="preserve"> berukuran panjang sekitar 2 mm dan berbentuk elips hampir datar di bagian ujung ventral, cekung di bagian dorsal. Telur berwarna putih berbentuk panjang dan runcing bagian ujungnya. Telur diletakkan secara berkoloni di dalam buah</w:t>
      </w:r>
      <w:r>
        <w:rPr>
          <w:lang w:val="id-ID"/>
        </w:rPr>
        <w:t xml:space="preserve"> dan</w:t>
      </w:r>
      <w:r w:rsidRPr="00ED4F0A">
        <w:t xml:space="preserve"> akan menetas menjadi larva dua hari setelah diletakkan di dalam buah (Siwi S. S. dkk., 2006)</w:t>
      </w:r>
      <w:r>
        <w:rPr>
          <w:lang w:val="id-ID"/>
        </w:rPr>
        <w:t>.</w:t>
      </w:r>
    </w:p>
    <w:p w14:paraId="5B7B2A4F" w14:textId="77777777" w:rsidR="00020E51" w:rsidRDefault="00020E51" w:rsidP="003D5D69">
      <w:pPr>
        <w:pStyle w:val="BodyText"/>
        <w:ind w:left="547" w:right="121" w:firstLine="446"/>
        <w:jc w:val="both"/>
        <w:rPr>
          <w:lang w:val="id-ID"/>
        </w:rPr>
      </w:pPr>
      <w:r w:rsidRPr="009772E5">
        <w:t>Panjang tubuh</w:t>
      </w:r>
      <w:r>
        <w:t xml:space="preserve"> lalat dewasa sekitar 3,5–5mm, </w:t>
      </w:r>
      <w:r>
        <w:rPr>
          <w:lang w:val="id-ID"/>
        </w:rPr>
        <w:t>memiliki warna</w:t>
      </w:r>
      <w:r w:rsidRPr="009772E5">
        <w:t xml:space="preserve"> hitam kekuningan. </w:t>
      </w:r>
      <w:r>
        <w:rPr>
          <w:lang w:val="id-ID"/>
        </w:rPr>
        <w:t>Dengan k</w:t>
      </w:r>
      <w:r w:rsidRPr="009772E5">
        <w:t>epala dan kaki berwarna coklat. Thorak berwarna hitam, abdomen jantan berbentuk bulat sedangkan</w:t>
      </w:r>
      <w:r>
        <w:rPr>
          <w:lang w:val="id-ID"/>
        </w:rPr>
        <w:t xml:space="preserve"> pada lalat</w:t>
      </w:r>
      <w:r w:rsidRPr="009772E5">
        <w:t xml:space="preserve"> betina terdapat alat tusuk. Siklus hidup lalat buah dari telur sampai imago berlangsung selama kurang lebih 27 hari ( Siwi 2005).</w:t>
      </w:r>
    </w:p>
    <w:p w14:paraId="1F12F084" w14:textId="77777777" w:rsidR="00020E51" w:rsidRPr="00ED4F0A" w:rsidRDefault="00020E51" w:rsidP="003D5D69">
      <w:pPr>
        <w:pStyle w:val="BodyText"/>
        <w:ind w:left="547" w:right="121" w:firstLine="446"/>
        <w:jc w:val="both"/>
        <w:rPr>
          <w:lang w:val="id-ID"/>
        </w:rPr>
      </w:pPr>
      <w:r>
        <w:t xml:space="preserve">Lalat buah termasuk hama </w:t>
      </w:r>
      <w:r w:rsidRPr="00B8265F">
        <w:rPr>
          <w:i/>
        </w:rPr>
        <w:t>Polifag</w:t>
      </w:r>
      <w:r>
        <w:t xml:space="preserve"> yang </w:t>
      </w:r>
      <w:r w:rsidR="00BB4238">
        <w:rPr>
          <w:lang w:val="id-ID"/>
        </w:rPr>
        <w:t>dapat</w:t>
      </w:r>
      <w:r>
        <w:t xml:space="preserve"> menyerang berbagai macam jenis buah-buahan. Lalat buah</w:t>
      </w:r>
      <w:r w:rsidRPr="008725A3">
        <w:t xml:space="preserve"> menyerang</w:t>
      </w:r>
      <w:r>
        <w:t xml:space="preserve"> tanaman</w:t>
      </w:r>
      <w:r w:rsidRPr="008725A3">
        <w:t xml:space="preserve"> cabai</w:t>
      </w:r>
      <w:r>
        <w:t xml:space="preserve"> merah keriting</w:t>
      </w:r>
      <w:r w:rsidRPr="008725A3">
        <w:t xml:space="preserve"> (</w:t>
      </w:r>
      <w:r w:rsidRPr="008725A3">
        <w:rPr>
          <w:i/>
        </w:rPr>
        <w:t>Capsicum</w:t>
      </w:r>
      <w:r>
        <w:rPr>
          <w:i/>
        </w:rPr>
        <w:t xml:space="preserve"> annum </w:t>
      </w:r>
      <w:r>
        <w:t>L.</w:t>
      </w:r>
      <w:r w:rsidRPr="008725A3">
        <w:t>)</w:t>
      </w:r>
      <w:r>
        <w:t xml:space="preserve"> pada fase larva </w:t>
      </w:r>
      <w:r w:rsidRPr="008725A3">
        <w:t xml:space="preserve"> yang mengakibatkan kerusakan total dari tanaman tersebut</w:t>
      </w:r>
      <w:r>
        <w:t xml:space="preserve">. </w:t>
      </w:r>
      <w:r w:rsidRPr="008725A3">
        <w:t xml:space="preserve">Buah yang terserang </w:t>
      </w:r>
      <w:r>
        <w:t>mudah dikenali</w:t>
      </w:r>
      <w:r w:rsidRPr="008725A3">
        <w:t xml:space="preserve"> dengan</w:t>
      </w:r>
      <w:r>
        <w:t xml:space="preserve"> adanya</w:t>
      </w:r>
      <w:r w:rsidRPr="008725A3">
        <w:t xml:space="preserve"> perubahan warna kulit di</w:t>
      </w:r>
      <w:r>
        <w:t xml:space="preserve"> sekitar tanda sengatan. Larva </w:t>
      </w:r>
      <w:r w:rsidRPr="008725A3">
        <w:t>yang berwarna putih kekuning-kuningan</w:t>
      </w:r>
      <w:r>
        <w:t xml:space="preserve"> akan</w:t>
      </w:r>
      <w:r w:rsidRPr="008725A3">
        <w:t xml:space="preserve"> menggali lubang di dalam buah dan sering diikuti masuknya </w:t>
      </w:r>
      <w:r>
        <w:t>bakteri atau jamur</w:t>
      </w:r>
      <w:r w:rsidRPr="008725A3">
        <w:t xml:space="preserve"> sehingga</w:t>
      </w:r>
      <w:r>
        <w:t xml:space="preserve"> akan </w:t>
      </w:r>
      <w:r w:rsidRPr="008725A3">
        <w:t>terjad</w:t>
      </w:r>
      <w:r>
        <w:t>i pembusukan buah dengan cepat yang kemudian buah akan rontok, sehingga  menyebabkan penurunan kualitas dan kuantitas  buah Cabai Merah Keriting (</w:t>
      </w:r>
      <w:r>
        <w:rPr>
          <w:i/>
        </w:rPr>
        <w:t>Capsicum annum</w:t>
      </w:r>
      <w:r>
        <w:t xml:space="preserve">). Kerusakan yang ditimbulkan oleh lalat buah bersifat lokal, yang </w:t>
      </w:r>
      <w:r>
        <w:lastRenderedPageBreak/>
        <w:t>artinya kerusakan dapat dikurangi dengan cara pergiliran tanaman.</w:t>
      </w:r>
    </w:p>
    <w:tbl>
      <w:tblPr>
        <w:tblStyle w:val="TableGrid"/>
        <w:tblW w:w="76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3"/>
        <w:gridCol w:w="3827"/>
      </w:tblGrid>
      <w:tr w:rsidR="00020E51" w14:paraId="4D06C84A" w14:textId="77777777" w:rsidTr="001A4DAE">
        <w:trPr>
          <w:trHeight w:val="2451"/>
          <w:jc w:val="center"/>
        </w:trPr>
        <w:tc>
          <w:tcPr>
            <w:tcW w:w="3793" w:type="dxa"/>
          </w:tcPr>
          <w:p w14:paraId="34A1CD4C" w14:textId="77777777" w:rsidR="00020E51" w:rsidRDefault="00020E51" w:rsidP="001A4DAE">
            <w:pPr>
              <w:pStyle w:val="ListParagraph"/>
              <w:ind w:left="0"/>
              <w:jc w:val="center"/>
              <w:rPr>
                <w:sz w:val="24"/>
                <w:szCs w:val="24"/>
              </w:rPr>
            </w:pPr>
            <w:r>
              <w:rPr>
                <w:noProof/>
                <w:sz w:val="24"/>
                <w:szCs w:val="24"/>
              </w:rPr>
              <w:drawing>
                <wp:inline distT="0" distB="0" distL="0" distR="0" wp14:anchorId="363222AB" wp14:editId="3C68D948">
                  <wp:extent cx="1800000" cy="1800000"/>
                  <wp:effectExtent l="0" t="0" r="0" b="0"/>
                  <wp:docPr id="27" name="Picture 27" descr="E:\AAA SKRIPSI\dokumentasi herman\IMG202012171327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AAA SKRIPSI\dokumentasi herman\IMG20201217132749.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6357" t="11715" r="20643" b="4286"/>
                          <a:stretch/>
                        </pic:blipFill>
                        <pic:spPr bwMode="auto">
                          <a:xfrm>
                            <a:off x="0" y="0"/>
                            <a:ext cx="1800000" cy="1800000"/>
                          </a:xfrm>
                          <a:prstGeom prst="rect">
                            <a:avLst/>
                          </a:prstGeom>
                          <a:noFill/>
                          <a:ln>
                            <a:noFill/>
                          </a:ln>
                          <a:extLst>
                            <a:ext uri="{53640926-AAD7-44D8-BBD7-CCE9431645EC}">
                              <a14:shadowObscured xmlns:a14="http://schemas.microsoft.com/office/drawing/2010/main"/>
                            </a:ext>
                          </a:extLst>
                        </pic:spPr>
                      </pic:pic>
                    </a:graphicData>
                  </a:graphic>
                </wp:inline>
              </w:drawing>
            </w:r>
          </w:p>
          <w:p w14:paraId="3E4DB22E" w14:textId="77777777" w:rsidR="00020E51" w:rsidRPr="00900BC8" w:rsidRDefault="00020E51" w:rsidP="001A4DAE">
            <w:pPr>
              <w:pStyle w:val="ListParagraph"/>
              <w:ind w:left="0"/>
              <w:jc w:val="center"/>
              <w:rPr>
                <w:sz w:val="24"/>
                <w:szCs w:val="24"/>
              </w:rPr>
            </w:pPr>
            <w:r>
              <w:rPr>
                <w:sz w:val="24"/>
                <w:szCs w:val="24"/>
              </w:rPr>
              <w:t>(A)</w:t>
            </w:r>
          </w:p>
        </w:tc>
        <w:tc>
          <w:tcPr>
            <w:tcW w:w="3827" w:type="dxa"/>
          </w:tcPr>
          <w:p w14:paraId="45B952D2" w14:textId="77777777" w:rsidR="00020E51" w:rsidRDefault="00020E51" w:rsidP="001A4DAE">
            <w:pPr>
              <w:pStyle w:val="ListParagraph"/>
              <w:ind w:left="0"/>
              <w:jc w:val="center"/>
              <w:rPr>
                <w:sz w:val="24"/>
                <w:szCs w:val="24"/>
              </w:rPr>
            </w:pPr>
            <w:r>
              <w:rPr>
                <w:noProof/>
                <w:sz w:val="24"/>
                <w:szCs w:val="24"/>
              </w:rPr>
              <w:drawing>
                <wp:inline distT="0" distB="0" distL="0" distR="0" wp14:anchorId="1D646CDC" wp14:editId="30B0F543">
                  <wp:extent cx="1800000" cy="1800000"/>
                  <wp:effectExtent l="0" t="0" r="0" b="0"/>
                  <wp:docPr id="28" name="Picture 28" descr="E:\AAA SKRIPSI\dokumentasi herman\IMG20201217132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AAA SKRIPSI\dokumentasi herman\IMG20201217132545.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3357" r="21500" b="13143"/>
                          <a:stretch/>
                        </pic:blipFill>
                        <pic:spPr bwMode="auto">
                          <a:xfrm>
                            <a:off x="0" y="0"/>
                            <a:ext cx="1800000" cy="1800000"/>
                          </a:xfrm>
                          <a:prstGeom prst="rect">
                            <a:avLst/>
                          </a:prstGeom>
                          <a:noFill/>
                          <a:ln>
                            <a:noFill/>
                          </a:ln>
                          <a:extLst>
                            <a:ext uri="{53640926-AAD7-44D8-BBD7-CCE9431645EC}">
                              <a14:shadowObscured xmlns:a14="http://schemas.microsoft.com/office/drawing/2010/main"/>
                            </a:ext>
                          </a:extLst>
                        </pic:spPr>
                      </pic:pic>
                    </a:graphicData>
                  </a:graphic>
                </wp:inline>
              </w:drawing>
            </w:r>
          </w:p>
          <w:p w14:paraId="71AB2065" w14:textId="77777777" w:rsidR="00020E51" w:rsidRPr="00900BC8" w:rsidRDefault="00020E51" w:rsidP="001A4DAE">
            <w:pPr>
              <w:pStyle w:val="ListParagraph"/>
              <w:ind w:left="0"/>
              <w:jc w:val="center"/>
              <w:rPr>
                <w:sz w:val="24"/>
                <w:szCs w:val="24"/>
              </w:rPr>
            </w:pPr>
            <w:r>
              <w:rPr>
                <w:sz w:val="24"/>
                <w:szCs w:val="24"/>
              </w:rPr>
              <w:t>(B)</w:t>
            </w:r>
          </w:p>
        </w:tc>
      </w:tr>
    </w:tbl>
    <w:p w14:paraId="183E93A1" w14:textId="77777777" w:rsidR="00020E51" w:rsidRDefault="00020E51" w:rsidP="00020E51">
      <w:pPr>
        <w:jc w:val="center"/>
        <w:rPr>
          <w:sz w:val="24"/>
          <w:szCs w:val="24"/>
        </w:rPr>
      </w:pPr>
      <w:r>
        <w:rPr>
          <w:lang w:val="id-ID"/>
        </w:rPr>
        <w:t xml:space="preserve">Gambar 1. </w:t>
      </w:r>
      <w:r>
        <w:rPr>
          <w:sz w:val="24"/>
          <w:szCs w:val="24"/>
        </w:rPr>
        <w:t>(A) Abdomen Lalat Buah. (B) Thorax Lalat Buah</w:t>
      </w:r>
    </w:p>
    <w:p w14:paraId="33B24BAD" w14:textId="77777777" w:rsidR="00020E51" w:rsidRPr="00020E51" w:rsidRDefault="00020E51" w:rsidP="00020E51">
      <w:pPr>
        <w:pStyle w:val="ListParagraph"/>
        <w:tabs>
          <w:tab w:val="left" w:pos="548"/>
        </w:tabs>
        <w:spacing w:before="0"/>
        <w:ind w:firstLine="0"/>
        <w:jc w:val="both"/>
        <w:rPr>
          <w:sz w:val="24"/>
        </w:rPr>
      </w:pPr>
    </w:p>
    <w:p w14:paraId="5A0DEA90" w14:textId="77777777" w:rsidR="00020E51" w:rsidRPr="00020E51" w:rsidRDefault="00020E51" w:rsidP="00020E51">
      <w:pPr>
        <w:pStyle w:val="ListParagraph"/>
        <w:numPr>
          <w:ilvl w:val="0"/>
          <w:numId w:val="1"/>
        </w:numPr>
        <w:tabs>
          <w:tab w:val="left" w:pos="548"/>
        </w:tabs>
        <w:spacing w:before="0" w:line="360" w:lineRule="auto"/>
        <w:jc w:val="both"/>
        <w:rPr>
          <w:i/>
          <w:sz w:val="24"/>
        </w:rPr>
      </w:pPr>
      <w:r>
        <w:rPr>
          <w:sz w:val="24"/>
          <w:szCs w:val="24"/>
        </w:rPr>
        <w:t xml:space="preserve">Trips </w:t>
      </w:r>
      <w:r w:rsidRPr="002B7F88">
        <w:rPr>
          <w:sz w:val="24"/>
          <w:szCs w:val="24"/>
        </w:rPr>
        <w:t>(</w:t>
      </w:r>
      <w:r w:rsidRPr="002B7F88">
        <w:rPr>
          <w:i/>
          <w:sz w:val="24"/>
          <w:szCs w:val="24"/>
        </w:rPr>
        <w:t xml:space="preserve">Thrips </w:t>
      </w:r>
      <w:r>
        <w:rPr>
          <w:i/>
          <w:sz w:val="24"/>
          <w:szCs w:val="24"/>
        </w:rPr>
        <w:t xml:space="preserve">parvispinus </w:t>
      </w:r>
      <w:r w:rsidRPr="00E1750F">
        <w:rPr>
          <w:sz w:val="24"/>
          <w:szCs w:val="24"/>
        </w:rPr>
        <w:t>Karny)</w:t>
      </w:r>
    </w:p>
    <w:p w14:paraId="62EC716C" w14:textId="77777777" w:rsidR="00020E51" w:rsidRDefault="00020E51" w:rsidP="003D5D69">
      <w:pPr>
        <w:pStyle w:val="ListParagraph"/>
        <w:tabs>
          <w:tab w:val="left" w:pos="548"/>
        </w:tabs>
        <w:ind w:firstLine="446"/>
        <w:jc w:val="both"/>
        <w:rPr>
          <w:sz w:val="24"/>
          <w:szCs w:val="24"/>
          <w:lang w:val="id-ID"/>
        </w:rPr>
      </w:pPr>
      <w:r>
        <w:rPr>
          <w:sz w:val="24"/>
          <w:szCs w:val="24"/>
        </w:rPr>
        <w:t xml:space="preserve">Trips ditemukan pada  bunga dan daun tanaman. Peranan trips sebagai hama tanaman yakni akibat  aktifitas makannya. Gejala kerusakan yang ditimbulkan berupa </w:t>
      </w:r>
      <w:r w:rsidRPr="00F11322">
        <w:rPr>
          <w:sz w:val="24"/>
          <w:szCs w:val="24"/>
        </w:rPr>
        <w:t>bercak keperakan yang menjadi kecoklatan pada daun yang dapat mengganggu proses fotosintesis, daun mengeriting</w:t>
      </w:r>
      <w:r w:rsidR="00315A97">
        <w:rPr>
          <w:sz w:val="24"/>
          <w:szCs w:val="24"/>
          <w:lang w:val="id-ID"/>
        </w:rPr>
        <w:t xml:space="preserve"> dan</w:t>
      </w:r>
      <w:r w:rsidRPr="00F11322">
        <w:rPr>
          <w:sz w:val="24"/>
          <w:szCs w:val="24"/>
        </w:rPr>
        <w:t xml:space="preserve"> </w:t>
      </w:r>
      <w:r w:rsidR="00315A97">
        <w:rPr>
          <w:sz w:val="24"/>
          <w:szCs w:val="24"/>
          <w:lang w:val="id-ID"/>
        </w:rPr>
        <w:t xml:space="preserve">menggulung, </w:t>
      </w:r>
      <w:r w:rsidRPr="00F11322">
        <w:rPr>
          <w:sz w:val="24"/>
          <w:szCs w:val="24"/>
        </w:rPr>
        <w:t xml:space="preserve">dan tunas terminal menjadi kerdil (Kirk </w:t>
      </w:r>
      <w:r>
        <w:rPr>
          <w:sz w:val="24"/>
          <w:szCs w:val="24"/>
        </w:rPr>
        <w:t xml:space="preserve">WDJ., </w:t>
      </w:r>
      <w:r w:rsidRPr="00F11322">
        <w:rPr>
          <w:sz w:val="24"/>
          <w:szCs w:val="24"/>
        </w:rPr>
        <w:t>2001).</w:t>
      </w:r>
    </w:p>
    <w:p w14:paraId="23C837A5" w14:textId="77777777" w:rsidR="00020E51" w:rsidRDefault="00020E51" w:rsidP="00020E51">
      <w:pPr>
        <w:pStyle w:val="ListParagraph"/>
        <w:tabs>
          <w:tab w:val="left" w:pos="548"/>
        </w:tabs>
        <w:spacing w:before="0" w:line="360" w:lineRule="auto"/>
        <w:ind w:firstLine="446"/>
        <w:jc w:val="both"/>
        <w:rPr>
          <w:sz w:val="24"/>
          <w:szCs w:val="24"/>
          <w:lang w:val="id-ID"/>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27"/>
      </w:tblGrid>
      <w:tr w:rsidR="00020E51" w14:paraId="3589DCD0" w14:textId="77777777" w:rsidTr="004A1AF3">
        <w:trPr>
          <w:jc w:val="center"/>
        </w:trPr>
        <w:tc>
          <w:tcPr>
            <w:tcW w:w="7727" w:type="dxa"/>
          </w:tcPr>
          <w:p w14:paraId="530B6EA3" w14:textId="77AC32CB" w:rsidR="00020E51" w:rsidRDefault="00A24C8A" w:rsidP="00020E51">
            <w:pPr>
              <w:pStyle w:val="ListParagraph"/>
              <w:spacing w:before="0" w:line="276" w:lineRule="auto"/>
              <w:ind w:left="0"/>
              <w:jc w:val="center"/>
              <w:rPr>
                <w:sz w:val="24"/>
                <w:szCs w:val="24"/>
              </w:rPr>
            </w:pPr>
            <w:r>
              <w:rPr>
                <w:noProof/>
              </w:rPr>
              <mc:AlternateContent>
                <mc:Choice Requires="wps">
                  <w:drawing>
                    <wp:anchor distT="0" distB="0" distL="114300" distR="114300" simplePos="0" relativeHeight="251665408" behindDoc="0" locked="0" layoutInCell="1" allowOverlap="1" wp14:anchorId="0FBDCDCE" wp14:editId="3D4ABFC8">
                      <wp:simplePos x="0" y="0"/>
                      <wp:positionH relativeFrom="column">
                        <wp:posOffset>1961515</wp:posOffset>
                      </wp:positionH>
                      <wp:positionV relativeFrom="paragraph">
                        <wp:posOffset>402590</wp:posOffset>
                      </wp:positionV>
                      <wp:extent cx="361950" cy="328930"/>
                      <wp:effectExtent l="0" t="0" r="0" b="0"/>
                      <wp:wrapNone/>
                      <wp:docPr id="56" name="Oval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950" cy="32893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AD1630" id="Oval 56" o:spid="_x0000_s1026" style="position:absolute;margin-left:154.45pt;margin-top:31.7pt;width:28.5pt;height:25.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" filled="f" strokecolor="red" strokeweight="2pt">
                      <v:path arrowok="t"/>
                    </v:oval>
                  </w:pict>
                </mc:Fallback>
              </mc:AlternateContent>
            </w:r>
            <w:r w:rsidR="00020E51">
              <w:rPr>
                <w:noProof/>
              </w:rPr>
              <w:drawing>
                <wp:inline distT="0" distB="0" distL="0" distR="0" wp14:anchorId="7F8D0FBB" wp14:editId="61A1661A">
                  <wp:extent cx="1800000" cy="1800000"/>
                  <wp:effectExtent l="0" t="0" r="0" b="0"/>
                  <wp:docPr id="75" name="Picture 75" descr="C:\Users\Acer\Documents\Bluetooth Folder\IMG-20201223-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cer\Documents\Bluetooth Folder\IMG-20201223-WA0008.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5472" t="31532" r="15203" b="2703"/>
                          <a:stretch/>
                        </pic:blipFill>
                        <pic:spPr bwMode="auto">
                          <a:xfrm>
                            <a:off x="0" y="0"/>
                            <a:ext cx="1800000" cy="1800000"/>
                          </a:xfrm>
                          <a:prstGeom prst="rect">
                            <a:avLst/>
                          </a:prstGeom>
                          <a:noFill/>
                          <a:ln>
                            <a:noFill/>
                          </a:ln>
                          <a:extLst>
                            <a:ext uri="{53640926-AAD7-44D8-BBD7-CCE9431645EC}">
                              <a14:shadowObscured xmlns:a14="http://schemas.microsoft.com/office/drawing/2010/main"/>
                            </a:ext>
                          </a:extLst>
                        </pic:spPr>
                      </pic:pic>
                    </a:graphicData>
                  </a:graphic>
                </wp:inline>
              </w:drawing>
            </w:r>
          </w:p>
          <w:p w14:paraId="78A037CE" w14:textId="77777777" w:rsidR="00020E51" w:rsidRPr="00020E51" w:rsidRDefault="00020E51" w:rsidP="00020E51">
            <w:pPr>
              <w:pStyle w:val="ListParagraph"/>
              <w:spacing w:before="0" w:line="276" w:lineRule="auto"/>
              <w:ind w:left="0"/>
              <w:jc w:val="center"/>
            </w:pPr>
            <w:r w:rsidRPr="009756D9">
              <w:rPr>
                <w:sz w:val="24"/>
                <w:szCs w:val="24"/>
              </w:rPr>
              <w:t>Gambar</w:t>
            </w:r>
            <w:r>
              <w:rPr>
                <w:sz w:val="24"/>
                <w:szCs w:val="24"/>
              </w:rPr>
              <w:t xml:space="preserve"> 2. Hama T</w:t>
            </w:r>
            <w:r w:rsidRPr="009756D9">
              <w:rPr>
                <w:sz w:val="24"/>
                <w:szCs w:val="24"/>
              </w:rPr>
              <w:t>rips (</w:t>
            </w:r>
            <w:r w:rsidRPr="009756D9">
              <w:rPr>
                <w:i/>
                <w:sz w:val="24"/>
                <w:szCs w:val="24"/>
              </w:rPr>
              <w:t xml:space="preserve">Thrips parvispinus </w:t>
            </w:r>
            <w:r w:rsidRPr="009756D9">
              <w:rPr>
                <w:sz w:val="24"/>
                <w:szCs w:val="24"/>
              </w:rPr>
              <w:t>Karny)</w:t>
            </w:r>
          </w:p>
        </w:tc>
      </w:tr>
    </w:tbl>
    <w:p w14:paraId="04E8DE86" w14:textId="77777777" w:rsidR="00020E51" w:rsidRPr="00020E51" w:rsidRDefault="00020E51" w:rsidP="00020E51">
      <w:pPr>
        <w:pStyle w:val="ListParagraph"/>
        <w:numPr>
          <w:ilvl w:val="0"/>
          <w:numId w:val="1"/>
        </w:numPr>
        <w:tabs>
          <w:tab w:val="left" w:pos="548"/>
        </w:tabs>
        <w:spacing w:before="0" w:line="360" w:lineRule="auto"/>
        <w:jc w:val="both"/>
        <w:rPr>
          <w:i/>
          <w:sz w:val="24"/>
        </w:rPr>
      </w:pPr>
      <w:r>
        <w:rPr>
          <w:sz w:val="24"/>
          <w:szCs w:val="24"/>
        </w:rPr>
        <w:t>Ulat Grayak (</w:t>
      </w:r>
      <w:r w:rsidRPr="002B7F88">
        <w:rPr>
          <w:i/>
          <w:sz w:val="24"/>
          <w:szCs w:val="24"/>
        </w:rPr>
        <w:t xml:space="preserve">Spodoptera litura </w:t>
      </w:r>
      <w:r w:rsidRPr="0007360C">
        <w:rPr>
          <w:sz w:val="24"/>
          <w:szCs w:val="24"/>
        </w:rPr>
        <w:t>F</w:t>
      </w:r>
      <w:r>
        <w:rPr>
          <w:sz w:val="24"/>
          <w:szCs w:val="24"/>
        </w:rPr>
        <w:t>.)</w:t>
      </w:r>
    </w:p>
    <w:p w14:paraId="74AD6EAD" w14:textId="77777777" w:rsidR="00315A97" w:rsidRPr="00315A97" w:rsidRDefault="00315A97" w:rsidP="003D5D69">
      <w:pPr>
        <w:tabs>
          <w:tab w:val="left" w:pos="548"/>
        </w:tabs>
        <w:ind w:left="119"/>
        <w:jc w:val="both"/>
        <w:rPr>
          <w:sz w:val="24"/>
          <w:szCs w:val="24"/>
          <w:lang w:val="id-ID"/>
        </w:rPr>
      </w:pPr>
      <w:r>
        <w:rPr>
          <w:sz w:val="24"/>
          <w:szCs w:val="24"/>
          <w:lang w:val="id-ID"/>
        </w:rPr>
        <w:tab/>
      </w:r>
      <w:r w:rsidRPr="00315A97">
        <w:rPr>
          <w:sz w:val="24"/>
          <w:szCs w:val="24"/>
        </w:rPr>
        <w:t>Hama ini menyerang tanaman cabai merah keriting fase vegetatif hingga ke fase generatif. Ulat grayak memakan bagian tanaman yakni daun, gejala serangan yang ditimbulkan berupa daun yang berlubang tetapi masih tersisa lapisan epidermisnya. Akibat serangan hama ulat grayak ini, proses fotosintesis pada tanaman akan terganggu. Sehingga hasil panen akan berkurang baik secara kualitas maupun kuantitas.</w:t>
      </w:r>
    </w:p>
    <w:p w14:paraId="3C7BE54C" w14:textId="77777777" w:rsidR="00020E51" w:rsidRDefault="00020E51" w:rsidP="003D5D69">
      <w:pPr>
        <w:pStyle w:val="ListParagraph"/>
        <w:tabs>
          <w:tab w:val="left" w:pos="548"/>
        </w:tabs>
        <w:ind w:firstLine="446"/>
        <w:jc w:val="both"/>
        <w:rPr>
          <w:sz w:val="24"/>
          <w:szCs w:val="24"/>
          <w:lang w:val="id-ID"/>
        </w:rPr>
      </w:pPr>
      <w:r>
        <w:rPr>
          <w:sz w:val="24"/>
          <w:szCs w:val="24"/>
        </w:rPr>
        <w:t>L</w:t>
      </w:r>
      <w:r w:rsidRPr="00E1750F">
        <w:rPr>
          <w:sz w:val="24"/>
          <w:szCs w:val="24"/>
        </w:rPr>
        <w:t>arva S. litura mempunyai titik hitam arah lateral pada setiap abdomen. Larva muda berwarna kehijau-hijauan, instar pertama tubuh larva berwarna hijau kuning, panjang 2,0 sampai 2,74 mm dan tubuh berbulu-bulu halus, kepala berwarna hitam dengan dengan lebar 0,2-0,3 mm.</w:t>
      </w:r>
      <w:r>
        <w:rPr>
          <w:sz w:val="24"/>
          <w:szCs w:val="24"/>
        </w:rPr>
        <w:t xml:space="preserve"> </w:t>
      </w:r>
      <w:r w:rsidRPr="00E1750F">
        <w:rPr>
          <w:sz w:val="24"/>
          <w:szCs w:val="24"/>
        </w:rPr>
        <w:t xml:space="preserve">Ulat </w:t>
      </w:r>
      <w:r>
        <w:rPr>
          <w:sz w:val="24"/>
          <w:szCs w:val="24"/>
        </w:rPr>
        <w:t xml:space="preserve">grayak </w:t>
      </w:r>
      <w:r w:rsidRPr="00E1750F">
        <w:rPr>
          <w:sz w:val="24"/>
          <w:szCs w:val="24"/>
        </w:rPr>
        <w:t xml:space="preserve"> yang baru menetas berwarna hijau muda, bagian sisi coklat tua atau hitam kecoklat-coklatan. Ulat berkepompong dalam tanah, membentuk pupa tanpa rumah pupa (kokon) berwarna coklat kemerahan. Imago berupa ngenga</w:t>
      </w:r>
      <w:r>
        <w:rPr>
          <w:sz w:val="24"/>
          <w:szCs w:val="24"/>
        </w:rPr>
        <w:t xml:space="preserve">t dengan warna hitam kecoklatan. </w:t>
      </w:r>
      <w:r w:rsidRPr="00E1750F">
        <w:rPr>
          <w:sz w:val="24"/>
          <w:szCs w:val="24"/>
        </w:rPr>
        <w:lastRenderedPageBreak/>
        <w:t>Sayap belakang biasanya berwarna putih (Hera, 2007).</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74"/>
      </w:tblGrid>
      <w:tr w:rsidR="00020E51" w14:paraId="5EE9A2D3" w14:textId="77777777" w:rsidTr="00020E51">
        <w:tc>
          <w:tcPr>
            <w:tcW w:w="9321" w:type="dxa"/>
          </w:tcPr>
          <w:p w14:paraId="78187796" w14:textId="13FDC126" w:rsidR="00020E51" w:rsidRPr="00782D56" w:rsidRDefault="00A24C8A" w:rsidP="00020E51">
            <w:pPr>
              <w:pStyle w:val="ListParagraph"/>
              <w:spacing w:line="276" w:lineRule="auto"/>
              <w:ind w:left="0"/>
              <w:jc w:val="center"/>
              <w:rPr>
                <w:sz w:val="24"/>
                <w:szCs w:val="24"/>
              </w:rPr>
            </w:pPr>
            <w:r>
              <w:rPr>
                <w:noProof/>
              </w:rPr>
              <mc:AlternateContent>
                <mc:Choice Requires="wps">
                  <w:drawing>
                    <wp:anchor distT="0" distB="0" distL="114300" distR="114300" simplePos="0" relativeHeight="251669504" behindDoc="0" locked="0" layoutInCell="1" allowOverlap="1" wp14:anchorId="07D6E650" wp14:editId="7430ECEA">
                      <wp:simplePos x="0" y="0"/>
                      <wp:positionH relativeFrom="column">
                        <wp:posOffset>2738120</wp:posOffset>
                      </wp:positionH>
                      <wp:positionV relativeFrom="paragraph">
                        <wp:posOffset>555625</wp:posOffset>
                      </wp:positionV>
                      <wp:extent cx="415925" cy="387350"/>
                      <wp:effectExtent l="0" t="0" r="0" b="0"/>
                      <wp:wrapNone/>
                      <wp:docPr id="54" name="Oval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5925" cy="3873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8953CA" id="Oval 54" o:spid="_x0000_s1026" style="position:absolute;margin-left:215.6pt;margin-top:43.75pt;width:32.75pt;height:3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" filled="f" strokecolor="red" strokeweight="2pt">
                      <v:path arrowok="t"/>
                    </v:oval>
                  </w:pict>
                </mc:Fallback>
              </mc:AlternateContent>
            </w:r>
            <w:r w:rsidR="00020E51">
              <w:rPr>
                <w:noProof/>
              </w:rPr>
              <w:drawing>
                <wp:inline distT="0" distB="0" distL="0" distR="0" wp14:anchorId="5A4E4FFF" wp14:editId="095FC7AD">
                  <wp:extent cx="1800000" cy="1800000"/>
                  <wp:effectExtent l="0" t="0" r="0" b="0"/>
                  <wp:docPr id="33" name="Picture 33" descr="E:\TUGAS KULIAH\SKRIPSI\Data\IMG20220219142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TUGAS KULIAH\SKRIPSI\Data\IMG20220219142043.jp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25000"/>
                                    </a14:imgEffect>
                                  </a14:imgLayer>
                                </a14:imgProps>
                              </a:ext>
                              <a:ext uri="{28A0092B-C50C-407E-A947-70E740481C1C}">
                                <a14:useLocalDpi xmlns:a14="http://schemas.microsoft.com/office/drawing/2010/main" val="0"/>
                              </a:ext>
                            </a:extLst>
                          </a:blip>
                          <a:srcRect l="20716" t="9010" r="12500" b="1943"/>
                          <a:stretch/>
                        </pic:blipFill>
                        <pic:spPr bwMode="auto">
                          <a:xfrm>
                            <a:off x="0" y="0"/>
                            <a:ext cx="1800000" cy="1800000"/>
                          </a:xfrm>
                          <a:prstGeom prst="rect">
                            <a:avLst/>
                          </a:prstGeom>
                          <a:noFill/>
                          <a:ln>
                            <a:noFill/>
                          </a:ln>
                          <a:extLst>
                            <a:ext uri="{53640926-AAD7-44D8-BBD7-CCE9431645EC}">
                              <a14:shadowObscured xmlns:a14="http://schemas.microsoft.com/office/drawing/2010/main"/>
                            </a:ext>
                          </a:extLst>
                        </pic:spPr>
                      </pic:pic>
                    </a:graphicData>
                  </a:graphic>
                </wp:inline>
              </w:drawing>
            </w:r>
          </w:p>
          <w:p w14:paraId="5DB0B3AC" w14:textId="77777777" w:rsidR="00020E51" w:rsidRPr="008E664D" w:rsidRDefault="00020E51" w:rsidP="006B7E13">
            <w:pPr>
              <w:pStyle w:val="ListParagraph"/>
              <w:spacing w:before="0" w:line="360" w:lineRule="auto"/>
              <w:ind w:left="0"/>
              <w:jc w:val="center"/>
              <w:rPr>
                <w:sz w:val="24"/>
                <w:szCs w:val="24"/>
              </w:rPr>
            </w:pPr>
            <w:r>
              <w:rPr>
                <w:sz w:val="24"/>
                <w:szCs w:val="24"/>
              </w:rPr>
              <w:t xml:space="preserve">Gambar </w:t>
            </w:r>
            <w:r w:rsidR="006B7E13">
              <w:rPr>
                <w:sz w:val="24"/>
                <w:szCs w:val="24"/>
              </w:rPr>
              <w:t>3.</w:t>
            </w:r>
            <w:r>
              <w:rPr>
                <w:sz w:val="24"/>
                <w:szCs w:val="24"/>
              </w:rPr>
              <w:t xml:space="preserve"> Ulat Grayak (</w:t>
            </w:r>
            <w:r w:rsidRPr="002B7F88">
              <w:rPr>
                <w:i/>
                <w:sz w:val="24"/>
                <w:szCs w:val="24"/>
              </w:rPr>
              <w:t xml:space="preserve">Spodoptera litura </w:t>
            </w:r>
            <w:r w:rsidRPr="0007360C">
              <w:rPr>
                <w:sz w:val="24"/>
                <w:szCs w:val="24"/>
              </w:rPr>
              <w:t>F</w:t>
            </w:r>
            <w:r>
              <w:rPr>
                <w:sz w:val="24"/>
                <w:szCs w:val="24"/>
              </w:rPr>
              <w:t>.)</w:t>
            </w:r>
          </w:p>
        </w:tc>
      </w:tr>
    </w:tbl>
    <w:p w14:paraId="44187495" w14:textId="77777777" w:rsidR="00020E51" w:rsidRPr="00315A97" w:rsidRDefault="00020E51" w:rsidP="00020E51">
      <w:pPr>
        <w:pStyle w:val="ListParagraph"/>
        <w:numPr>
          <w:ilvl w:val="0"/>
          <w:numId w:val="1"/>
        </w:numPr>
        <w:tabs>
          <w:tab w:val="left" w:pos="548"/>
        </w:tabs>
        <w:spacing w:before="0" w:line="360" w:lineRule="auto"/>
        <w:jc w:val="both"/>
        <w:rPr>
          <w:i/>
          <w:sz w:val="24"/>
        </w:rPr>
      </w:pPr>
      <w:r>
        <w:rPr>
          <w:sz w:val="24"/>
          <w:szCs w:val="24"/>
        </w:rPr>
        <w:t>Tungau (</w:t>
      </w:r>
      <w:r w:rsidRPr="002B7F88">
        <w:rPr>
          <w:i/>
          <w:sz w:val="24"/>
          <w:szCs w:val="24"/>
        </w:rPr>
        <w:t>Tetranychus telarius</w:t>
      </w:r>
      <w:r>
        <w:rPr>
          <w:sz w:val="24"/>
          <w:szCs w:val="24"/>
        </w:rPr>
        <w:t xml:space="preserve"> L.)</w:t>
      </w:r>
    </w:p>
    <w:p w14:paraId="793D6299" w14:textId="77777777" w:rsidR="00315A97" w:rsidRPr="00315A97" w:rsidRDefault="00315A97" w:rsidP="003D5D69">
      <w:pPr>
        <w:tabs>
          <w:tab w:val="left" w:pos="548"/>
        </w:tabs>
        <w:ind w:left="119"/>
        <w:jc w:val="both"/>
        <w:rPr>
          <w:sz w:val="24"/>
          <w:szCs w:val="24"/>
          <w:lang w:val="id-ID"/>
        </w:rPr>
      </w:pPr>
      <w:r>
        <w:rPr>
          <w:sz w:val="24"/>
          <w:szCs w:val="24"/>
          <w:lang w:val="id-ID"/>
        </w:rPr>
        <w:tab/>
      </w:r>
      <w:r w:rsidRPr="00315A97">
        <w:rPr>
          <w:sz w:val="24"/>
          <w:szCs w:val="24"/>
        </w:rPr>
        <w:t>Pada lahan Penelitian, ditemukan tungau (</w:t>
      </w:r>
      <w:r w:rsidRPr="00315A97">
        <w:rPr>
          <w:i/>
          <w:sz w:val="24"/>
          <w:szCs w:val="24"/>
        </w:rPr>
        <w:t>Tetranychus telarius</w:t>
      </w:r>
      <w:r w:rsidRPr="00315A97">
        <w:rPr>
          <w:sz w:val="24"/>
          <w:szCs w:val="24"/>
        </w:rPr>
        <w:t xml:space="preserve"> Linn) fase imago yang menyerang tanaman cabai merah keriting pada fase vegetatif hingga ke fase generatif.  Gejala serangan tungau terdapat titik abu-abu  kecoklatan pada bagian daun atau pucuk  tanaman yang dihisap cairan sel  tanaman.</w:t>
      </w:r>
    </w:p>
    <w:p w14:paraId="42FC8C0E" w14:textId="77777777" w:rsidR="00020E51" w:rsidRPr="00315A97" w:rsidRDefault="00315A97" w:rsidP="003D5D69">
      <w:pPr>
        <w:tabs>
          <w:tab w:val="left" w:pos="548"/>
        </w:tabs>
        <w:jc w:val="both"/>
        <w:rPr>
          <w:sz w:val="24"/>
          <w:szCs w:val="24"/>
          <w:lang w:val="id-ID"/>
        </w:rPr>
      </w:pPr>
      <w:r>
        <w:rPr>
          <w:i/>
          <w:sz w:val="24"/>
          <w:lang w:val="id-ID"/>
        </w:rPr>
        <w:tab/>
      </w:r>
      <w:r w:rsidR="00020E51" w:rsidRPr="00315A97">
        <w:rPr>
          <w:sz w:val="24"/>
          <w:szCs w:val="24"/>
        </w:rPr>
        <w:t>Tungau merupakan hama  , dengan ukuran sangat kecil (0,3 mm), berwarna merah, hijau atau  kuning. Tungau sangat suka dengan  kondisi udara yang lembab dan sirkulasi  udara yang panas.(Hikmah dkk., 2018).</w:t>
      </w:r>
    </w:p>
    <w:p w14:paraId="6D95D451" w14:textId="77777777" w:rsidR="00020E51" w:rsidRDefault="00020E51" w:rsidP="00020E51">
      <w:pPr>
        <w:pStyle w:val="ListParagraph"/>
        <w:tabs>
          <w:tab w:val="left" w:pos="548"/>
        </w:tabs>
        <w:spacing w:before="0" w:line="360" w:lineRule="auto"/>
        <w:ind w:firstLine="446"/>
        <w:jc w:val="both"/>
        <w:rPr>
          <w:sz w:val="24"/>
          <w:szCs w:val="24"/>
          <w:lang w:val="id-ID"/>
        </w:rPr>
      </w:pP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74"/>
      </w:tblGrid>
      <w:tr w:rsidR="00020E51" w14:paraId="1A96BC92" w14:textId="77777777" w:rsidTr="000735CB">
        <w:tc>
          <w:tcPr>
            <w:tcW w:w="9321" w:type="dxa"/>
          </w:tcPr>
          <w:p w14:paraId="27FF2276" w14:textId="77777777" w:rsidR="00020E51" w:rsidRDefault="00020E51" w:rsidP="00020E51">
            <w:pPr>
              <w:pStyle w:val="ListParagraph"/>
              <w:spacing w:before="0" w:line="276" w:lineRule="auto"/>
              <w:ind w:left="0"/>
              <w:jc w:val="center"/>
              <w:rPr>
                <w:sz w:val="24"/>
                <w:szCs w:val="24"/>
              </w:rPr>
            </w:pPr>
            <w:r>
              <w:rPr>
                <w:noProof/>
              </w:rPr>
              <w:drawing>
                <wp:inline distT="0" distB="0" distL="0" distR="0" wp14:anchorId="3A7BE9C0" wp14:editId="3EC3438A">
                  <wp:extent cx="1800000" cy="1800000"/>
                  <wp:effectExtent l="0" t="0" r="0" b="0"/>
                  <wp:docPr id="76" name="Picture 76" descr="C:\Users\Acer\Documents\Bluetooth Folder\IMG-20201223-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cer\Documents\Bluetooth Folder\IMG-20201223-WA0005.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0900" r="-176" b="3968"/>
                          <a:stretch/>
                        </pic:blipFill>
                        <pic:spPr bwMode="auto">
                          <a:xfrm>
                            <a:off x="0" y="0"/>
                            <a:ext cx="1800000" cy="1800000"/>
                          </a:xfrm>
                          <a:prstGeom prst="rect">
                            <a:avLst/>
                          </a:prstGeom>
                          <a:noFill/>
                          <a:ln>
                            <a:noFill/>
                          </a:ln>
                          <a:extLst>
                            <a:ext uri="{53640926-AAD7-44D8-BBD7-CCE9431645EC}">
                              <a14:shadowObscured xmlns:a14="http://schemas.microsoft.com/office/drawing/2010/main"/>
                            </a:ext>
                          </a:extLst>
                        </pic:spPr>
                      </pic:pic>
                    </a:graphicData>
                  </a:graphic>
                </wp:inline>
              </w:drawing>
            </w:r>
          </w:p>
          <w:p w14:paraId="01D9C63D" w14:textId="77777777" w:rsidR="00020E51" w:rsidRPr="00EE15FD" w:rsidRDefault="00020E51" w:rsidP="006B7E13">
            <w:pPr>
              <w:pStyle w:val="ListParagraph"/>
              <w:spacing w:before="0" w:line="360" w:lineRule="auto"/>
              <w:ind w:left="0"/>
              <w:jc w:val="center"/>
              <w:rPr>
                <w:sz w:val="24"/>
                <w:szCs w:val="24"/>
              </w:rPr>
            </w:pPr>
            <w:r>
              <w:rPr>
                <w:sz w:val="24"/>
                <w:szCs w:val="24"/>
              </w:rPr>
              <w:t xml:space="preserve">Gambar </w:t>
            </w:r>
            <w:r w:rsidR="006B7E13">
              <w:rPr>
                <w:sz w:val="24"/>
                <w:szCs w:val="24"/>
              </w:rPr>
              <w:t>4</w:t>
            </w:r>
            <w:r>
              <w:rPr>
                <w:sz w:val="24"/>
                <w:szCs w:val="24"/>
              </w:rPr>
              <w:t>. Tungau (</w:t>
            </w:r>
            <w:r w:rsidRPr="002B7F88">
              <w:rPr>
                <w:i/>
                <w:sz w:val="24"/>
                <w:szCs w:val="24"/>
              </w:rPr>
              <w:t>Tetranychus telarius</w:t>
            </w:r>
            <w:r w:rsidRPr="002B7F88">
              <w:rPr>
                <w:sz w:val="24"/>
                <w:szCs w:val="24"/>
              </w:rPr>
              <w:t xml:space="preserve"> Linn</w:t>
            </w:r>
            <w:r>
              <w:rPr>
                <w:sz w:val="24"/>
                <w:szCs w:val="24"/>
              </w:rPr>
              <w:t>)</w:t>
            </w:r>
          </w:p>
        </w:tc>
      </w:tr>
    </w:tbl>
    <w:p w14:paraId="23CCFF8A" w14:textId="77777777" w:rsidR="00020E51" w:rsidRPr="006B7E13" w:rsidRDefault="006B7E13">
      <w:pPr>
        <w:pStyle w:val="ListParagraph"/>
        <w:numPr>
          <w:ilvl w:val="0"/>
          <w:numId w:val="1"/>
        </w:numPr>
        <w:tabs>
          <w:tab w:val="left" w:pos="548"/>
        </w:tabs>
        <w:spacing w:before="0"/>
        <w:jc w:val="both"/>
        <w:rPr>
          <w:i/>
          <w:sz w:val="24"/>
        </w:rPr>
      </w:pPr>
      <w:r>
        <w:rPr>
          <w:sz w:val="24"/>
          <w:szCs w:val="24"/>
        </w:rPr>
        <w:t>Kutu Daun (</w:t>
      </w:r>
      <w:r w:rsidRPr="005F09D7">
        <w:rPr>
          <w:i/>
          <w:sz w:val="24"/>
          <w:szCs w:val="24"/>
        </w:rPr>
        <w:t>Myzus persicae</w:t>
      </w:r>
      <w:r>
        <w:rPr>
          <w:i/>
          <w:sz w:val="24"/>
          <w:szCs w:val="24"/>
        </w:rPr>
        <w:t xml:space="preserve"> </w:t>
      </w:r>
      <w:r w:rsidRPr="002F610F">
        <w:rPr>
          <w:sz w:val="24"/>
          <w:szCs w:val="24"/>
        </w:rPr>
        <w:t>Sulz</w:t>
      </w:r>
      <w:r>
        <w:rPr>
          <w:sz w:val="24"/>
          <w:szCs w:val="24"/>
        </w:rPr>
        <w:t>)</w:t>
      </w:r>
    </w:p>
    <w:p w14:paraId="0A741B17" w14:textId="77777777" w:rsidR="006B7E13" w:rsidRDefault="006B7E13" w:rsidP="003D5D69">
      <w:pPr>
        <w:pStyle w:val="ListParagraph"/>
        <w:spacing w:before="240"/>
        <w:ind w:left="426" w:firstLine="425"/>
        <w:jc w:val="both"/>
        <w:rPr>
          <w:sz w:val="24"/>
          <w:szCs w:val="24"/>
          <w:lang w:val="id-ID"/>
        </w:rPr>
      </w:pPr>
      <w:r>
        <w:rPr>
          <w:sz w:val="24"/>
          <w:szCs w:val="24"/>
        </w:rPr>
        <w:t>Kutu daun termasuk kedalam hama yang bersifat Polifag</w:t>
      </w:r>
      <w:r w:rsidRPr="00D44C87">
        <w:rPr>
          <w:sz w:val="24"/>
          <w:szCs w:val="24"/>
        </w:rPr>
        <w:t>, dengan inang utama pada</w:t>
      </w:r>
      <w:r>
        <w:rPr>
          <w:sz w:val="24"/>
          <w:szCs w:val="24"/>
        </w:rPr>
        <w:t xml:space="preserve"> tanaman</w:t>
      </w:r>
      <w:r w:rsidRPr="00D44C87">
        <w:rPr>
          <w:sz w:val="24"/>
          <w:szCs w:val="24"/>
        </w:rPr>
        <w:t xml:space="preserve"> sayuran</w:t>
      </w:r>
      <w:r>
        <w:rPr>
          <w:sz w:val="24"/>
          <w:szCs w:val="24"/>
        </w:rPr>
        <w:t xml:space="preserve"> yaitu</w:t>
      </w:r>
      <w:r w:rsidRPr="00D44C87">
        <w:rPr>
          <w:sz w:val="24"/>
          <w:szCs w:val="24"/>
        </w:rPr>
        <w:t xml:space="preserve"> cabai, kentang dan tomat. Kutu </w:t>
      </w:r>
      <w:r>
        <w:rPr>
          <w:sz w:val="24"/>
          <w:szCs w:val="24"/>
        </w:rPr>
        <w:t>daun</w:t>
      </w:r>
      <w:r w:rsidRPr="00D44C87">
        <w:rPr>
          <w:sz w:val="24"/>
          <w:szCs w:val="24"/>
        </w:rPr>
        <w:t xml:space="preserve"> dapat berperan sebagai vektor lebih dari 90 jenis virus penyakit pada sekitar 30 famili tanaman antara lain meliputi jenis kacang-kacangan, bit-gula, tebu, kubis-kubisan, tomat, kentang, jeruk dan tembakau (Meilin,</w:t>
      </w:r>
      <w:r>
        <w:rPr>
          <w:sz w:val="24"/>
          <w:szCs w:val="24"/>
        </w:rPr>
        <w:t xml:space="preserve"> Araz.,</w:t>
      </w:r>
      <w:r w:rsidRPr="00D44C87">
        <w:rPr>
          <w:sz w:val="24"/>
          <w:szCs w:val="24"/>
        </w:rPr>
        <w:t xml:space="preserve"> 2014).</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27"/>
      </w:tblGrid>
      <w:tr w:rsidR="006B7E13" w14:paraId="280D2F7B" w14:textId="77777777" w:rsidTr="00B26BD8">
        <w:tc>
          <w:tcPr>
            <w:tcW w:w="7727" w:type="dxa"/>
          </w:tcPr>
          <w:p w14:paraId="233FFF8C" w14:textId="1E21E6C2" w:rsidR="006B7E13" w:rsidRDefault="00A24C8A" w:rsidP="001A4DAE">
            <w:pPr>
              <w:pStyle w:val="ListParagraph"/>
              <w:spacing w:line="276" w:lineRule="auto"/>
              <w:ind w:left="0"/>
              <w:jc w:val="center"/>
              <w:rPr>
                <w:sz w:val="24"/>
                <w:szCs w:val="24"/>
              </w:rPr>
            </w:pPr>
            <w:r>
              <w:rPr>
                <w:noProof/>
              </w:rPr>
              <mc:AlternateContent>
                <mc:Choice Requires="wps">
                  <w:drawing>
                    <wp:anchor distT="0" distB="0" distL="114300" distR="114300" simplePos="0" relativeHeight="251673600" behindDoc="0" locked="0" layoutInCell="1" allowOverlap="1" wp14:anchorId="6402E856" wp14:editId="3A926B0F">
                      <wp:simplePos x="0" y="0"/>
                      <wp:positionH relativeFrom="column">
                        <wp:posOffset>2005965</wp:posOffset>
                      </wp:positionH>
                      <wp:positionV relativeFrom="paragraph">
                        <wp:posOffset>2369185</wp:posOffset>
                      </wp:positionV>
                      <wp:extent cx="375920" cy="387350"/>
                      <wp:effectExtent l="0" t="0" r="3175" b="0"/>
                      <wp:wrapNone/>
                      <wp:docPr id="30"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5920" cy="3873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B117F7" id="Oval 30" o:spid="_x0000_s1026" style="position:absolute;margin-left:157.95pt;margin-top:186.55pt;width:29.6pt;height:3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" filled="f" strokecolor="red" strokeweight="2pt">
                      <v:path arrowok="t"/>
                    </v:oval>
                  </w:pict>
                </mc:Fallback>
              </mc:AlternateContent>
            </w:r>
            <w:r w:rsidR="00B824B2">
              <w:rPr>
                <w:sz w:val="24"/>
                <w:szCs w:val="24"/>
              </w:rPr>
              <w:t>K</w:t>
            </w:r>
            <w:r w:rsidR="006B7E13">
              <w:rPr>
                <w:sz w:val="24"/>
                <w:szCs w:val="24"/>
              </w:rPr>
              <w:t>utu daun ditemukan pada tanaman dari fase vegetatif hingga ke fase generatif. Gejala serangan yang muncul yakni d</w:t>
            </w:r>
            <w:r w:rsidR="006B7E13" w:rsidRPr="00D44C87">
              <w:rPr>
                <w:sz w:val="24"/>
                <w:szCs w:val="24"/>
              </w:rPr>
              <w:t>aun yang terserang</w:t>
            </w:r>
            <w:r w:rsidR="006B7E13">
              <w:rPr>
                <w:sz w:val="24"/>
                <w:szCs w:val="24"/>
              </w:rPr>
              <w:t xml:space="preserve"> akan tampak berbercak-bercak, sehingga </w:t>
            </w:r>
            <w:r w:rsidR="006B7E13" w:rsidRPr="00D44C87">
              <w:rPr>
                <w:sz w:val="24"/>
                <w:szCs w:val="24"/>
              </w:rPr>
              <w:t>menyebabkan daun menjadi keriting. Pada bagian tanaman yang terserang akan didapati kutu yang bergerombol. Bila terjadi</w:t>
            </w:r>
            <w:r w:rsidR="006B7E13">
              <w:rPr>
                <w:sz w:val="24"/>
                <w:szCs w:val="24"/>
              </w:rPr>
              <w:t xml:space="preserve"> </w:t>
            </w:r>
            <w:r w:rsidR="006B7E13" w:rsidRPr="00D44C87">
              <w:rPr>
                <w:sz w:val="24"/>
                <w:szCs w:val="24"/>
              </w:rPr>
              <w:t xml:space="preserve">serangan berat daun akan berkerut-kerut (menjadi keriput), tumbuhnya kerdil, </w:t>
            </w:r>
            <w:r w:rsidR="006B7E13" w:rsidRPr="00D44C87">
              <w:rPr>
                <w:sz w:val="24"/>
                <w:szCs w:val="24"/>
              </w:rPr>
              <w:lastRenderedPageBreak/>
              <w:t>berwarna kekuningan, daun-daunnya terpuntir, menggulung kemudian layu dan mati.</w:t>
            </w:r>
            <w:r w:rsidR="006B7E13">
              <w:rPr>
                <w:sz w:val="24"/>
                <w:szCs w:val="24"/>
              </w:rPr>
              <w:t xml:space="preserve"> </w:t>
            </w:r>
            <w:r w:rsidR="006B7E13" w:rsidRPr="00D44C87">
              <w:rPr>
                <w:sz w:val="24"/>
                <w:szCs w:val="24"/>
              </w:rPr>
              <w:t>Kutu daun yang berada pada permukaan bawah daun mengisap cairan daun muda dan bagian tanaman yang masih muda.</w:t>
            </w:r>
            <w:r w:rsidR="006B7E13">
              <w:rPr>
                <w:noProof/>
                <w:sz w:val="24"/>
                <w:szCs w:val="24"/>
              </w:rPr>
              <w:drawing>
                <wp:inline distT="0" distB="0" distL="0" distR="0" wp14:anchorId="5E9817F6" wp14:editId="0BDC27B7">
                  <wp:extent cx="2026888" cy="1800000"/>
                  <wp:effectExtent l="0" t="0" r="0" b="0"/>
                  <wp:docPr id="77" name="Picture 77" descr="C:\Users\Acer\Documents\Bluetooth Folder\IMG202202200705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cer\Documents\Bluetooth Folder\IMG20220220070502.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5094" t="25141" r="24719" b="41432"/>
                          <a:stretch/>
                        </pic:blipFill>
                        <pic:spPr bwMode="auto">
                          <a:xfrm>
                            <a:off x="0" y="0"/>
                            <a:ext cx="2026888" cy="1800000"/>
                          </a:xfrm>
                          <a:prstGeom prst="rect">
                            <a:avLst/>
                          </a:prstGeom>
                          <a:noFill/>
                          <a:ln>
                            <a:noFill/>
                          </a:ln>
                          <a:extLst>
                            <a:ext uri="{53640926-AAD7-44D8-BBD7-CCE9431645EC}">
                              <a14:shadowObscured xmlns:a14="http://schemas.microsoft.com/office/drawing/2010/main"/>
                            </a:ext>
                          </a:extLst>
                        </pic:spPr>
                      </pic:pic>
                    </a:graphicData>
                  </a:graphic>
                </wp:inline>
              </w:drawing>
            </w:r>
          </w:p>
          <w:p w14:paraId="693B6E8E" w14:textId="77777777" w:rsidR="006B7E13" w:rsidRPr="006B7E13" w:rsidRDefault="006B7E13" w:rsidP="006B7E13">
            <w:pPr>
              <w:pStyle w:val="ListParagraph"/>
              <w:spacing w:before="0" w:line="360" w:lineRule="auto"/>
              <w:ind w:left="0"/>
              <w:jc w:val="center"/>
              <w:rPr>
                <w:sz w:val="24"/>
                <w:szCs w:val="24"/>
              </w:rPr>
            </w:pPr>
            <w:r w:rsidRPr="005F09D7">
              <w:rPr>
                <w:sz w:val="24"/>
                <w:szCs w:val="24"/>
              </w:rPr>
              <w:t>Gambar</w:t>
            </w:r>
            <w:r>
              <w:rPr>
                <w:sz w:val="24"/>
                <w:szCs w:val="24"/>
              </w:rPr>
              <w:t xml:space="preserve"> 5.</w:t>
            </w:r>
            <w:r w:rsidRPr="005F09D7">
              <w:rPr>
                <w:sz w:val="24"/>
                <w:szCs w:val="24"/>
              </w:rPr>
              <w:t xml:space="preserve"> </w:t>
            </w:r>
            <w:r>
              <w:rPr>
                <w:sz w:val="24"/>
                <w:szCs w:val="24"/>
              </w:rPr>
              <w:t>Kutu Daun (</w:t>
            </w:r>
            <w:r w:rsidRPr="005F09D7">
              <w:rPr>
                <w:i/>
                <w:sz w:val="24"/>
                <w:szCs w:val="24"/>
              </w:rPr>
              <w:t>Myzus persicae</w:t>
            </w:r>
            <w:r>
              <w:rPr>
                <w:sz w:val="24"/>
                <w:szCs w:val="24"/>
              </w:rPr>
              <w:t>)</w:t>
            </w:r>
          </w:p>
        </w:tc>
      </w:tr>
    </w:tbl>
    <w:p w14:paraId="1CE338C2" w14:textId="77777777" w:rsidR="006B7E13" w:rsidRPr="006B7E13" w:rsidRDefault="006B7E13">
      <w:pPr>
        <w:pStyle w:val="ListParagraph"/>
        <w:numPr>
          <w:ilvl w:val="0"/>
          <w:numId w:val="1"/>
        </w:numPr>
        <w:tabs>
          <w:tab w:val="left" w:pos="548"/>
        </w:tabs>
        <w:spacing w:before="0"/>
        <w:jc w:val="both"/>
        <w:rPr>
          <w:i/>
          <w:sz w:val="24"/>
        </w:rPr>
      </w:pPr>
      <w:r>
        <w:rPr>
          <w:sz w:val="24"/>
          <w:szCs w:val="24"/>
        </w:rPr>
        <w:lastRenderedPageBreak/>
        <w:t>Oteng-Oteng (</w:t>
      </w:r>
      <w:r w:rsidRPr="00115F28">
        <w:rPr>
          <w:i/>
          <w:sz w:val="24"/>
          <w:szCs w:val="24"/>
        </w:rPr>
        <w:t>Aulocophora similis</w:t>
      </w:r>
      <w:r>
        <w:rPr>
          <w:i/>
          <w:sz w:val="24"/>
          <w:szCs w:val="24"/>
        </w:rPr>
        <w:t xml:space="preserve"> </w:t>
      </w:r>
      <w:r>
        <w:rPr>
          <w:sz w:val="24"/>
          <w:szCs w:val="24"/>
        </w:rPr>
        <w:t>Oliver)</w:t>
      </w:r>
    </w:p>
    <w:p w14:paraId="5405315C" w14:textId="77777777" w:rsidR="006B7E13" w:rsidRDefault="006B7E13" w:rsidP="003D5D69">
      <w:pPr>
        <w:pStyle w:val="ListParagraph"/>
        <w:tabs>
          <w:tab w:val="left" w:pos="548"/>
        </w:tabs>
        <w:ind w:firstLine="446"/>
        <w:jc w:val="both"/>
        <w:rPr>
          <w:sz w:val="24"/>
          <w:szCs w:val="24"/>
          <w:lang w:val="id-ID"/>
        </w:rPr>
      </w:pPr>
      <w:r w:rsidRPr="00115F28">
        <w:rPr>
          <w:sz w:val="24"/>
          <w:szCs w:val="24"/>
        </w:rPr>
        <w:t xml:space="preserve">Serangga dewasa memiliki tubuh yang relative kecil, pendek, dan gemuk. </w:t>
      </w:r>
      <w:r>
        <w:rPr>
          <w:sz w:val="24"/>
          <w:szCs w:val="24"/>
        </w:rPr>
        <w:t>P</w:t>
      </w:r>
      <w:r w:rsidRPr="00115F28">
        <w:rPr>
          <w:sz w:val="24"/>
          <w:szCs w:val="24"/>
        </w:rPr>
        <w:t>unggung berwarna kuning kecoklatan dan mempunyai mesothorax serta metathorax yang kehitam-hitaman. Secara keseluruhan serangga dewasa tampak memiliki warna yang cerah dan mengkilap polos, kepala tidak memanjang menjadi suatu moncong, ujung abdomen tertutup elitra dan memiliki antena pendek, kurang dari setengah panjang tubuhnya</w:t>
      </w:r>
      <w:r>
        <w:rPr>
          <w:sz w:val="24"/>
          <w:szCs w:val="24"/>
        </w:rPr>
        <w:t xml:space="preserve"> (Jana </w:t>
      </w:r>
      <w:r>
        <w:rPr>
          <w:i/>
          <w:sz w:val="24"/>
          <w:szCs w:val="24"/>
        </w:rPr>
        <w:t>et. al.,</w:t>
      </w:r>
      <w:r w:rsidRPr="005E2987">
        <w:rPr>
          <w:sz w:val="24"/>
          <w:szCs w:val="24"/>
        </w:rPr>
        <w:t xml:space="preserve"> 2021).</w:t>
      </w:r>
      <w:r>
        <w:rPr>
          <w:sz w:val="24"/>
          <w:szCs w:val="24"/>
          <w:lang w:val="id-ID"/>
        </w:rPr>
        <w:t xml:space="preserve"> </w:t>
      </w:r>
      <w:r>
        <w:rPr>
          <w:sz w:val="24"/>
          <w:szCs w:val="24"/>
        </w:rPr>
        <w:t>Oteng</w:t>
      </w:r>
      <w:r w:rsidRPr="005E2987">
        <w:rPr>
          <w:sz w:val="24"/>
          <w:szCs w:val="24"/>
        </w:rPr>
        <w:t xml:space="preserve">-oteng menyerang tanaman sejak </w:t>
      </w:r>
      <w:r w:rsidR="00C954B7">
        <w:rPr>
          <w:sz w:val="24"/>
          <w:szCs w:val="24"/>
          <w:lang w:val="id-ID"/>
        </w:rPr>
        <w:t>stadium</w:t>
      </w:r>
      <w:r w:rsidRPr="005E2987">
        <w:rPr>
          <w:sz w:val="24"/>
          <w:szCs w:val="24"/>
        </w:rPr>
        <w:t xml:space="preserve"> larva yang menyerang akar tanaman hingga tanaman menjadi layu dan mati. Oteng-oteng dewasa memakan daun dan hanya menyisakan tulang daunnya saja.</w:t>
      </w:r>
    </w:p>
    <w:p w14:paraId="664369D1" w14:textId="77777777" w:rsidR="003D5D69" w:rsidRPr="003D5D69" w:rsidRDefault="003D5D69" w:rsidP="003D5D69">
      <w:pPr>
        <w:pStyle w:val="ListParagraph"/>
        <w:tabs>
          <w:tab w:val="left" w:pos="548"/>
        </w:tabs>
        <w:ind w:firstLine="446"/>
        <w:jc w:val="both"/>
        <w:rPr>
          <w:sz w:val="24"/>
          <w:szCs w:val="24"/>
          <w:lang w:val="id-ID"/>
        </w:rPr>
      </w:pP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27"/>
      </w:tblGrid>
      <w:tr w:rsidR="006B7E13" w14:paraId="14C8D379" w14:textId="77777777" w:rsidTr="001B3B8D">
        <w:tc>
          <w:tcPr>
            <w:tcW w:w="7727" w:type="dxa"/>
          </w:tcPr>
          <w:p w14:paraId="433F5722" w14:textId="77777777" w:rsidR="006B7E13" w:rsidRDefault="006B7E13" w:rsidP="006B7E13">
            <w:pPr>
              <w:pStyle w:val="ListParagraph"/>
              <w:spacing w:before="0"/>
              <w:ind w:left="0"/>
              <w:jc w:val="center"/>
              <w:rPr>
                <w:sz w:val="24"/>
                <w:szCs w:val="24"/>
              </w:rPr>
            </w:pPr>
            <w:r>
              <w:rPr>
                <w:noProof/>
                <w:sz w:val="24"/>
                <w:szCs w:val="24"/>
              </w:rPr>
              <w:drawing>
                <wp:inline distT="0" distB="0" distL="0" distR="0" wp14:anchorId="17EC47D0" wp14:editId="5E8BB01B">
                  <wp:extent cx="1800000" cy="1800000"/>
                  <wp:effectExtent l="0" t="0" r="0" b="0"/>
                  <wp:docPr id="31" name="Picture 31" descr="E:\AAA SKRIPSI\SKRIPSI\Data\WhatsApp Image 2022-02-15 at 16.11.0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AA SKRIPSI\SKRIPSI\Data\WhatsApp Image 2022-02-15 at 16.11.06.jpeg"/>
                          <pic:cNvPicPr>
                            <a:picLocks noChangeAspect="1" noChangeArrowheads="1"/>
                          </pic:cNvPicPr>
                        </pic:nvPicPr>
                        <pic:blipFill rotWithShape="1">
                          <a:blip r:embed="rId17">
                            <a:extLst>
                              <a:ext uri="{28A0092B-C50C-407E-A947-70E740481C1C}">
                                <a14:useLocalDpi xmlns:a14="http://schemas.microsoft.com/office/drawing/2010/main" val="0"/>
                              </a:ext>
                            </a:extLst>
                          </a:blip>
                          <a:srcRect l="21431" t="28645" r="38901" b="41763"/>
                          <a:stretch/>
                        </pic:blipFill>
                        <pic:spPr bwMode="auto">
                          <a:xfrm>
                            <a:off x="0" y="0"/>
                            <a:ext cx="1800000" cy="1800000"/>
                          </a:xfrm>
                          <a:prstGeom prst="rect">
                            <a:avLst/>
                          </a:prstGeom>
                          <a:noFill/>
                          <a:ln>
                            <a:noFill/>
                          </a:ln>
                          <a:extLst>
                            <a:ext uri="{53640926-AAD7-44D8-BBD7-CCE9431645EC}">
                              <a14:shadowObscured xmlns:a14="http://schemas.microsoft.com/office/drawing/2010/main"/>
                            </a:ext>
                          </a:extLst>
                        </pic:spPr>
                      </pic:pic>
                    </a:graphicData>
                  </a:graphic>
                </wp:inline>
              </w:drawing>
            </w:r>
          </w:p>
          <w:p w14:paraId="6FFE95E1" w14:textId="77777777" w:rsidR="006B7E13" w:rsidRPr="006B7E13" w:rsidRDefault="006B7E13" w:rsidP="006B7E13">
            <w:pPr>
              <w:pStyle w:val="ListParagraph"/>
              <w:spacing w:before="0"/>
              <w:ind w:left="0"/>
              <w:jc w:val="center"/>
              <w:rPr>
                <w:sz w:val="24"/>
                <w:szCs w:val="24"/>
              </w:rPr>
            </w:pPr>
            <w:r>
              <w:rPr>
                <w:sz w:val="24"/>
                <w:szCs w:val="24"/>
              </w:rPr>
              <w:t>Gambar 6. Oteng-Oteng (</w:t>
            </w:r>
            <w:r w:rsidRPr="00115F28">
              <w:rPr>
                <w:i/>
                <w:sz w:val="24"/>
                <w:szCs w:val="24"/>
              </w:rPr>
              <w:t>Aulocophora similis</w:t>
            </w:r>
            <w:r>
              <w:rPr>
                <w:i/>
                <w:sz w:val="24"/>
                <w:szCs w:val="24"/>
              </w:rPr>
              <w:t xml:space="preserve"> </w:t>
            </w:r>
            <w:r>
              <w:rPr>
                <w:sz w:val="24"/>
                <w:szCs w:val="24"/>
              </w:rPr>
              <w:t>Oliver)</w:t>
            </w:r>
          </w:p>
        </w:tc>
      </w:tr>
    </w:tbl>
    <w:p w14:paraId="776590CF" w14:textId="77777777" w:rsidR="006B7E13" w:rsidRPr="006B7E13" w:rsidRDefault="006B7E13" w:rsidP="006B7E13">
      <w:pPr>
        <w:tabs>
          <w:tab w:val="left" w:pos="548"/>
        </w:tabs>
        <w:spacing w:line="360" w:lineRule="auto"/>
        <w:jc w:val="both"/>
        <w:rPr>
          <w:sz w:val="24"/>
          <w:lang w:val="id-ID"/>
        </w:rPr>
      </w:pPr>
    </w:p>
    <w:p w14:paraId="0E715CD3" w14:textId="77777777" w:rsidR="006B7E13" w:rsidRPr="006B7E13" w:rsidRDefault="006B7E13">
      <w:pPr>
        <w:pStyle w:val="ListParagraph"/>
        <w:numPr>
          <w:ilvl w:val="0"/>
          <w:numId w:val="1"/>
        </w:numPr>
        <w:tabs>
          <w:tab w:val="left" w:pos="548"/>
        </w:tabs>
        <w:spacing w:before="0"/>
        <w:jc w:val="both"/>
        <w:rPr>
          <w:i/>
          <w:sz w:val="24"/>
        </w:rPr>
      </w:pPr>
      <w:r>
        <w:rPr>
          <w:sz w:val="24"/>
          <w:szCs w:val="24"/>
        </w:rPr>
        <w:t>Belalang Coklat (</w:t>
      </w:r>
      <w:r w:rsidRPr="00920FAC">
        <w:rPr>
          <w:i/>
          <w:iCs/>
          <w:sz w:val="24"/>
          <w:szCs w:val="24"/>
        </w:rPr>
        <w:t xml:space="preserve">Valanga </w:t>
      </w:r>
      <w:r w:rsidRPr="00BF6265">
        <w:rPr>
          <w:i/>
          <w:sz w:val="24"/>
          <w:szCs w:val="24"/>
        </w:rPr>
        <w:t>nigricornis</w:t>
      </w:r>
      <w:r>
        <w:rPr>
          <w:sz w:val="24"/>
          <w:szCs w:val="24"/>
        </w:rPr>
        <w:t>)</w:t>
      </w:r>
    </w:p>
    <w:p w14:paraId="2E02B570" w14:textId="77777777" w:rsidR="006B7E13" w:rsidRDefault="006B7E13" w:rsidP="003D5D69">
      <w:pPr>
        <w:pStyle w:val="ListParagraph"/>
        <w:spacing w:before="240"/>
        <w:ind w:left="426" w:firstLine="425"/>
        <w:jc w:val="both"/>
        <w:rPr>
          <w:sz w:val="24"/>
          <w:szCs w:val="24"/>
          <w:lang w:val="id-ID"/>
        </w:rPr>
      </w:pPr>
      <w:r w:rsidRPr="00F063CA">
        <w:rPr>
          <w:i/>
          <w:sz w:val="24"/>
          <w:szCs w:val="24"/>
        </w:rPr>
        <w:t>Valanga nigricornis</w:t>
      </w:r>
      <w:r w:rsidRPr="00BF6265">
        <w:rPr>
          <w:sz w:val="24"/>
          <w:szCs w:val="24"/>
        </w:rPr>
        <w:t xml:space="preserve"> disebut juga belalang kayu, yang mempunyai ciri-ciri antena pendek, sayap depan lurus dan agak keras, sayap belakang berbentuk seperti selaput, memiliki panjang tubuh 6,2 cm. serta mempunyai kaki belakang yang lebih panjang dari kaki depan (Sofyan, 2</w:t>
      </w:r>
      <w:r>
        <w:rPr>
          <w:sz w:val="24"/>
          <w:szCs w:val="24"/>
        </w:rPr>
        <w:t>010).</w:t>
      </w:r>
      <w:r>
        <w:rPr>
          <w:sz w:val="24"/>
          <w:szCs w:val="24"/>
          <w:lang w:val="id-ID"/>
        </w:rPr>
        <w:t xml:space="preserve"> </w:t>
      </w:r>
    </w:p>
    <w:p w14:paraId="38F758AA" w14:textId="77777777" w:rsidR="006B7E13" w:rsidRDefault="00C954B7" w:rsidP="003D5D69">
      <w:pPr>
        <w:pStyle w:val="ListParagraph"/>
        <w:spacing w:before="0"/>
        <w:ind w:left="426" w:firstLine="425"/>
        <w:jc w:val="both"/>
        <w:rPr>
          <w:sz w:val="24"/>
          <w:szCs w:val="24"/>
          <w:lang w:val="id-ID"/>
        </w:rPr>
      </w:pPr>
      <w:r>
        <w:rPr>
          <w:sz w:val="24"/>
          <w:szCs w:val="24"/>
          <w:lang w:val="id-ID"/>
        </w:rPr>
        <w:t>Belalang</w:t>
      </w:r>
      <w:r w:rsidR="006B7E13">
        <w:rPr>
          <w:sz w:val="24"/>
          <w:szCs w:val="24"/>
          <w:lang w:val="id-ID"/>
        </w:rPr>
        <w:t xml:space="preserve"> memiliki w</w:t>
      </w:r>
      <w:r w:rsidR="006B7E13">
        <w:rPr>
          <w:sz w:val="24"/>
          <w:szCs w:val="24"/>
        </w:rPr>
        <w:t>arna</w:t>
      </w:r>
      <w:r w:rsidR="006B7E13">
        <w:rPr>
          <w:sz w:val="24"/>
          <w:szCs w:val="24"/>
          <w:lang w:val="id-ID"/>
        </w:rPr>
        <w:t xml:space="preserve"> tubuh </w:t>
      </w:r>
      <w:r w:rsidR="006B7E13" w:rsidRPr="006B7E13">
        <w:rPr>
          <w:sz w:val="24"/>
          <w:szCs w:val="24"/>
        </w:rPr>
        <w:t>abu-abu kecoklatan, paha berwarna coklat dan betis kemerahan atau ungu. Panjang tubuh betina 58-71 mm, sedangkan jantan 49-63 mm. Nimfa dan imago belalang ini berwarna hijau muda kekuning-kuningan dengan panjang kurang lebih 44-</w:t>
      </w:r>
      <w:r w:rsidR="006B7E13" w:rsidRPr="006B7E13">
        <w:rPr>
          <w:sz w:val="24"/>
          <w:szCs w:val="24"/>
        </w:rPr>
        <w:lastRenderedPageBreak/>
        <w:t>72 mm (Rukmana, 1997 dalam Prakoso, Bagas (2017).</w:t>
      </w:r>
    </w:p>
    <w:p w14:paraId="04113679" w14:textId="77777777" w:rsidR="006B7E13" w:rsidRDefault="006B7E13" w:rsidP="003D5D69">
      <w:pPr>
        <w:pStyle w:val="ListParagraph"/>
        <w:spacing w:before="0"/>
        <w:ind w:left="426" w:firstLine="425"/>
        <w:jc w:val="both"/>
        <w:rPr>
          <w:sz w:val="24"/>
          <w:szCs w:val="24"/>
        </w:rPr>
      </w:pPr>
      <w:r>
        <w:rPr>
          <w:sz w:val="24"/>
          <w:szCs w:val="24"/>
        </w:rPr>
        <w:t xml:space="preserve">Menurut </w:t>
      </w:r>
      <w:r w:rsidRPr="00FF5C69">
        <w:rPr>
          <w:sz w:val="24"/>
          <w:szCs w:val="24"/>
        </w:rPr>
        <w:t xml:space="preserve">Sudarmo </w:t>
      </w:r>
      <w:r>
        <w:rPr>
          <w:sz w:val="24"/>
          <w:szCs w:val="24"/>
        </w:rPr>
        <w:t xml:space="preserve">S. </w:t>
      </w:r>
      <w:r w:rsidRPr="00FF5C69">
        <w:rPr>
          <w:sz w:val="24"/>
          <w:szCs w:val="24"/>
        </w:rPr>
        <w:t xml:space="preserve">(2000) </w:t>
      </w:r>
      <w:r w:rsidRPr="00FF5C69">
        <w:rPr>
          <w:i/>
          <w:sz w:val="24"/>
          <w:szCs w:val="24"/>
        </w:rPr>
        <w:t>V. nigricornis</w:t>
      </w:r>
      <w:r w:rsidRPr="00FF5C69">
        <w:rPr>
          <w:sz w:val="24"/>
          <w:szCs w:val="24"/>
        </w:rPr>
        <w:t xml:space="preserve"> betina dewasa memiliki alat peletak telur atau yang disebut ovipositor. Telur-telur tersebut lalu dimasukkan ke dalam tanah sedalam 5-8 cm yang dibungkus dengan massa busa yang kemudian mengering dan memadat. Telur berwarna coklat dengan panjang 2-3 cm. Setelah 5-7,5 bulan telur menetas. Biasanya terjadi pada awal musim hujan (Oktober-November).</w:t>
      </w:r>
    </w:p>
    <w:p w14:paraId="236362BA" w14:textId="77777777" w:rsidR="006B7E13" w:rsidRDefault="006B7E13" w:rsidP="003D5D69">
      <w:pPr>
        <w:pStyle w:val="ListParagraph"/>
        <w:spacing w:before="0"/>
        <w:ind w:left="426" w:firstLine="425"/>
        <w:jc w:val="both"/>
        <w:rPr>
          <w:sz w:val="24"/>
          <w:szCs w:val="24"/>
          <w:lang w:val="id-ID"/>
        </w:rPr>
      </w:pPr>
      <w:r>
        <w:rPr>
          <w:sz w:val="24"/>
          <w:szCs w:val="24"/>
        </w:rPr>
        <w:t xml:space="preserve">Dalam penelitian ini, </w:t>
      </w:r>
      <w:r w:rsidRPr="00920FAC">
        <w:rPr>
          <w:i/>
          <w:iCs/>
          <w:sz w:val="24"/>
          <w:szCs w:val="24"/>
        </w:rPr>
        <w:t xml:space="preserve">Valanga </w:t>
      </w:r>
      <w:r w:rsidRPr="00BF6265">
        <w:rPr>
          <w:i/>
          <w:sz w:val="24"/>
          <w:szCs w:val="24"/>
        </w:rPr>
        <w:t>nigricornis</w:t>
      </w:r>
      <w:r w:rsidRPr="00FF5C69">
        <w:rPr>
          <w:sz w:val="24"/>
          <w:szCs w:val="24"/>
        </w:rPr>
        <w:t xml:space="preserve"> </w:t>
      </w:r>
      <w:r>
        <w:rPr>
          <w:sz w:val="24"/>
          <w:szCs w:val="24"/>
        </w:rPr>
        <w:t>ditemukan pada saat cabai merah keriting memasuki usia vegetatif dengan g</w:t>
      </w:r>
      <w:r w:rsidRPr="00FF5C69">
        <w:rPr>
          <w:sz w:val="24"/>
          <w:szCs w:val="24"/>
        </w:rPr>
        <w:t xml:space="preserve">ejala dari serangan </w:t>
      </w:r>
      <w:r w:rsidRPr="00FF5C69">
        <w:rPr>
          <w:i/>
          <w:sz w:val="24"/>
          <w:szCs w:val="24"/>
        </w:rPr>
        <w:t>V. nigricornis</w:t>
      </w:r>
      <w:r w:rsidRPr="00FF5C69">
        <w:rPr>
          <w:sz w:val="24"/>
          <w:szCs w:val="24"/>
        </w:rPr>
        <w:t xml:space="preserve"> yaitu terdapat bekas-bekas gigitan pada tepi daun sampai ke bagian tengah daun sehingga daun</w:t>
      </w:r>
      <w:r>
        <w:rPr>
          <w:sz w:val="24"/>
          <w:szCs w:val="24"/>
        </w:rPr>
        <w:t xml:space="preserve"> pada tanaman cabai</w:t>
      </w:r>
      <w:r w:rsidRPr="00FF5C69">
        <w:rPr>
          <w:sz w:val="24"/>
          <w:szCs w:val="24"/>
        </w:rPr>
        <w:t xml:space="preserve"> berlobang-lobang </w:t>
      </w:r>
      <w:r>
        <w:rPr>
          <w:sz w:val="24"/>
          <w:szCs w:val="24"/>
        </w:rPr>
        <w:t xml:space="preserve">(Leatemia, J. A. dan Rumthe, R. Y., </w:t>
      </w:r>
      <w:r w:rsidRPr="00FF5C69">
        <w:rPr>
          <w:sz w:val="24"/>
          <w:szCs w:val="24"/>
        </w:rPr>
        <w:t>2011</w:t>
      </w:r>
      <w:r>
        <w:rPr>
          <w:sz w:val="24"/>
          <w:szCs w:val="24"/>
        </w:rPr>
        <w:t>)</w:t>
      </w:r>
      <w:r w:rsidRPr="00FF5C69">
        <w:rPr>
          <w:sz w:val="24"/>
          <w:szCs w:val="24"/>
        </w:rPr>
        <w:t>.</w:t>
      </w:r>
    </w:p>
    <w:p w14:paraId="36CF37D6" w14:textId="77777777" w:rsidR="003D5D69" w:rsidRPr="003D5D69" w:rsidRDefault="003D5D69" w:rsidP="003D5D69">
      <w:pPr>
        <w:pStyle w:val="ListParagraph"/>
        <w:spacing w:before="0"/>
        <w:ind w:left="426" w:firstLine="425"/>
        <w:jc w:val="both"/>
        <w:rPr>
          <w:sz w:val="24"/>
          <w:szCs w:val="24"/>
          <w:lang w:val="id-ID"/>
        </w:rPr>
      </w:pPr>
    </w:p>
    <w:tbl>
      <w:tblPr>
        <w:tblStyle w:val="TableGrid"/>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31"/>
      </w:tblGrid>
      <w:tr w:rsidR="006B7E13" w14:paraId="4F3B9A08" w14:textId="77777777" w:rsidTr="00360551">
        <w:tc>
          <w:tcPr>
            <w:tcW w:w="7531" w:type="dxa"/>
          </w:tcPr>
          <w:p w14:paraId="469DE469" w14:textId="77777777" w:rsidR="006B7E13" w:rsidRDefault="006B7E13" w:rsidP="006B7E13">
            <w:pPr>
              <w:pStyle w:val="ListParagraph"/>
              <w:spacing w:before="0" w:line="276" w:lineRule="auto"/>
              <w:ind w:left="0"/>
              <w:jc w:val="center"/>
              <w:rPr>
                <w:sz w:val="24"/>
                <w:szCs w:val="24"/>
              </w:rPr>
            </w:pPr>
            <w:r>
              <w:rPr>
                <w:noProof/>
                <w:sz w:val="24"/>
                <w:szCs w:val="24"/>
              </w:rPr>
              <w:drawing>
                <wp:inline distT="0" distB="0" distL="0" distR="0" wp14:anchorId="2FEFE8D5" wp14:editId="21C3F1DF">
                  <wp:extent cx="1800000" cy="1800000"/>
                  <wp:effectExtent l="0" t="0" r="0" b="0"/>
                  <wp:docPr id="13" name="Picture 13" descr="E:\TUGAS KULIAH\SKRIPSI\Data\IMG20210209075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TUGAS KULIAH\SKRIPSI\Data\IMG20210209075151.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6340" t="27700" r="14378" b="20348"/>
                          <a:stretch/>
                        </pic:blipFill>
                        <pic:spPr bwMode="auto">
                          <a:xfrm>
                            <a:off x="0" y="0"/>
                            <a:ext cx="1800000" cy="1800000"/>
                          </a:xfrm>
                          <a:prstGeom prst="rect">
                            <a:avLst/>
                          </a:prstGeom>
                          <a:noFill/>
                          <a:ln>
                            <a:noFill/>
                          </a:ln>
                          <a:extLst>
                            <a:ext uri="{53640926-AAD7-44D8-BBD7-CCE9431645EC}">
                              <a14:shadowObscured xmlns:a14="http://schemas.microsoft.com/office/drawing/2010/main"/>
                            </a:ext>
                          </a:extLst>
                        </pic:spPr>
                      </pic:pic>
                    </a:graphicData>
                  </a:graphic>
                </wp:inline>
              </w:drawing>
            </w:r>
            <w:r w:rsidRPr="00C831D0">
              <w:rPr>
                <w:noProof/>
                <w:lang w:eastAsia="id-ID"/>
              </w:rPr>
              <w:t xml:space="preserve"> </w:t>
            </w:r>
          </w:p>
          <w:p w14:paraId="3250578D" w14:textId="77777777" w:rsidR="006B7E13" w:rsidRPr="00B93A01" w:rsidRDefault="006B7E13" w:rsidP="006B7E13">
            <w:pPr>
              <w:pStyle w:val="ListParagraph"/>
              <w:spacing w:before="0" w:line="360" w:lineRule="auto"/>
              <w:ind w:left="0"/>
              <w:jc w:val="center"/>
              <w:rPr>
                <w:sz w:val="24"/>
                <w:szCs w:val="24"/>
              </w:rPr>
            </w:pPr>
            <w:r>
              <w:rPr>
                <w:sz w:val="24"/>
                <w:szCs w:val="24"/>
              </w:rPr>
              <w:t>Gambar 7. Belalang Coklat (</w:t>
            </w:r>
            <w:r w:rsidRPr="00920FAC">
              <w:rPr>
                <w:i/>
                <w:iCs/>
                <w:sz w:val="24"/>
                <w:szCs w:val="24"/>
              </w:rPr>
              <w:t xml:space="preserve">Valanga </w:t>
            </w:r>
            <w:r w:rsidRPr="00BF6265">
              <w:rPr>
                <w:i/>
                <w:sz w:val="24"/>
                <w:szCs w:val="24"/>
              </w:rPr>
              <w:t>nigricornis</w:t>
            </w:r>
            <w:r>
              <w:rPr>
                <w:sz w:val="24"/>
                <w:szCs w:val="24"/>
              </w:rPr>
              <w:t>)</w:t>
            </w:r>
          </w:p>
        </w:tc>
      </w:tr>
    </w:tbl>
    <w:p w14:paraId="3C910EA1" w14:textId="77777777" w:rsidR="00EE210E" w:rsidRPr="00EE210E" w:rsidRDefault="006B7E13" w:rsidP="00EE210E">
      <w:pPr>
        <w:pStyle w:val="ListParagraph"/>
        <w:widowControl/>
        <w:numPr>
          <w:ilvl w:val="0"/>
          <w:numId w:val="1"/>
        </w:numPr>
        <w:autoSpaceDE/>
        <w:autoSpaceDN/>
        <w:spacing w:before="0"/>
        <w:contextualSpacing/>
        <w:jc w:val="both"/>
        <w:rPr>
          <w:sz w:val="24"/>
          <w:szCs w:val="24"/>
        </w:rPr>
      </w:pPr>
      <w:r>
        <w:rPr>
          <w:sz w:val="24"/>
          <w:szCs w:val="24"/>
        </w:rPr>
        <w:t>Belalang Hijau (</w:t>
      </w:r>
      <w:r w:rsidRPr="00F063CA">
        <w:rPr>
          <w:i/>
          <w:sz w:val="24"/>
          <w:szCs w:val="24"/>
        </w:rPr>
        <w:t>Oxya chinensis</w:t>
      </w:r>
      <w:r>
        <w:rPr>
          <w:sz w:val="24"/>
          <w:szCs w:val="24"/>
        </w:rPr>
        <w:t>)</w:t>
      </w:r>
    </w:p>
    <w:p w14:paraId="23EB1BA5" w14:textId="77777777" w:rsidR="00EE210E" w:rsidRDefault="00EE210E" w:rsidP="00EE210E">
      <w:pPr>
        <w:pStyle w:val="ListParagraph"/>
        <w:widowControl/>
        <w:autoSpaceDE/>
        <w:autoSpaceDN/>
        <w:spacing w:before="0"/>
        <w:ind w:firstLine="446"/>
        <w:contextualSpacing/>
        <w:jc w:val="both"/>
        <w:rPr>
          <w:sz w:val="24"/>
          <w:szCs w:val="24"/>
          <w:lang w:val="id-ID"/>
        </w:rPr>
      </w:pPr>
    </w:p>
    <w:p w14:paraId="0D9044AA" w14:textId="77777777" w:rsidR="006B7E13" w:rsidRDefault="006B7E13" w:rsidP="003D5D69">
      <w:pPr>
        <w:pStyle w:val="ListParagraph"/>
        <w:widowControl/>
        <w:autoSpaceDE/>
        <w:autoSpaceDN/>
        <w:spacing w:before="0"/>
        <w:ind w:firstLine="446"/>
        <w:contextualSpacing/>
        <w:jc w:val="both"/>
        <w:rPr>
          <w:sz w:val="24"/>
          <w:szCs w:val="24"/>
          <w:lang w:val="id-ID"/>
        </w:rPr>
      </w:pPr>
      <w:r w:rsidRPr="00EE210E">
        <w:rPr>
          <w:sz w:val="24"/>
          <w:szCs w:val="24"/>
        </w:rPr>
        <w:t>Tubuh belalang hijau terdiri dari 3 bagian utama, yaitu kepala, dada (</w:t>
      </w:r>
      <w:r w:rsidRPr="00EE210E">
        <w:rPr>
          <w:i/>
          <w:sz w:val="24"/>
          <w:szCs w:val="24"/>
        </w:rPr>
        <w:t>thorax</w:t>
      </w:r>
      <w:r w:rsidRPr="00EE210E">
        <w:rPr>
          <w:sz w:val="24"/>
          <w:szCs w:val="24"/>
        </w:rPr>
        <w:t>) dan perut (</w:t>
      </w:r>
      <w:r w:rsidRPr="00EE210E">
        <w:rPr>
          <w:i/>
          <w:sz w:val="24"/>
          <w:szCs w:val="24"/>
        </w:rPr>
        <w:t>abdomen</w:t>
      </w:r>
      <w:r w:rsidRPr="00EE210E">
        <w:rPr>
          <w:sz w:val="24"/>
          <w:szCs w:val="24"/>
        </w:rPr>
        <w:t>), memiliki enam 6 kaki bersendi, 2 padang sayap, dan 2 antena. Kaki belakang yang panjang digunakan untuk melompat sedangkan kaki depan yang lebih pendek digunakan untuk berjalan.</w:t>
      </w:r>
    </w:p>
    <w:p w14:paraId="72A6D850" w14:textId="77777777" w:rsidR="00EE210E" w:rsidRDefault="00EE210E" w:rsidP="003D5D69">
      <w:pPr>
        <w:pStyle w:val="ListParagraph"/>
        <w:widowControl/>
        <w:autoSpaceDE/>
        <w:autoSpaceDN/>
        <w:spacing w:before="0"/>
        <w:ind w:firstLine="446"/>
        <w:contextualSpacing/>
        <w:jc w:val="both"/>
        <w:rPr>
          <w:sz w:val="24"/>
          <w:szCs w:val="24"/>
          <w:lang w:val="id-ID"/>
        </w:rPr>
      </w:pPr>
      <w:r w:rsidRPr="00F52EC4">
        <w:rPr>
          <w:i/>
          <w:sz w:val="24"/>
          <w:szCs w:val="24"/>
        </w:rPr>
        <w:t>Oxya chinensis</w:t>
      </w:r>
      <w:r>
        <w:rPr>
          <w:sz w:val="24"/>
          <w:szCs w:val="24"/>
        </w:rPr>
        <w:t xml:space="preserve"> </w:t>
      </w:r>
      <w:r w:rsidRPr="00F52EC4">
        <w:rPr>
          <w:sz w:val="24"/>
          <w:szCs w:val="24"/>
        </w:rPr>
        <w:t>atau biasa disebut belalang hijau</w:t>
      </w:r>
      <w:r>
        <w:rPr>
          <w:sz w:val="24"/>
          <w:szCs w:val="24"/>
        </w:rPr>
        <w:t xml:space="preserve"> yang</w:t>
      </w:r>
      <w:r w:rsidRPr="00F52EC4">
        <w:rPr>
          <w:sz w:val="24"/>
          <w:szCs w:val="24"/>
        </w:rPr>
        <w:t xml:space="preserve"> memiliki warna dominan hijau pada tubuh dan kakinya, memiliki sayap luar yang berwarna kecoklatan dan bagian perut berwarna kekuningan. Menurut Borror</w:t>
      </w:r>
      <w:r>
        <w:rPr>
          <w:sz w:val="24"/>
          <w:szCs w:val="24"/>
        </w:rPr>
        <w:t xml:space="preserve"> </w:t>
      </w:r>
      <w:r w:rsidRPr="00F52EC4">
        <w:rPr>
          <w:sz w:val="24"/>
          <w:szCs w:val="24"/>
        </w:rPr>
        <w:t>(1992), belalang memiliki dua pasang sayap, yaitu sayap depan dan sayap belakang. Sayap depan lebih sempit daripada sayap belakang, sayap depan memiliki vena-vena yang menebal atau mengeras. Sayap belakang melebar dengan vena-vena yang teratur, dan ketika beristirahat sayap belakang akan melipat di bawah sayap depan</w:t>
      </w:r>
      <w:r>
        <w:rPr>
          <w:sz w:val="24"/>
          <w:szCs w:val="24"/>
        </w:rPr>
        <w:t xml:space="preserve">. Belalang hijau </w:t>
      </w:r>
      <w:r w:rsidRPr="00F52EC4">
        <w:rPr>
          <w:sz w:val="24"/>
          <w:szCs w:val="24"/>
        </w:rPr>
        <w:t>memiliki kepala berbentuk agak lonjong dengan sepasang antena di bagian kepala, memil</w:t>
      </w:r>
      <w:r>
        <w:rPr>
          <w:sz w:val="24"/>
          <w:szCs w:val="24"/>
        </w:rPr>
        <w:t>iki sepasang mata yang menonjol,</w:t>
      </w:r>
      <w:r w:rsidRPr="00F52EC4">
        <w:rPr>
          <w:sz w:val="24"/>
          <w:szCs w:val="24"/>
        </w:rPr>
        <w:t xml:space="preserve"> memiliki  tipe  mulut  penggigit  dan  </w:t>
      </w:r>
      <w:r>
        <w:rPr>
          <w:sz w:val="24"/>
          <w:szCs w:val="24"/>
        </w:rPr>
        <w:t xml:space="preserve">pengunyah.  Memiliki  6  kaki, </w:t>
      </w:r>
      <w:r w:rsidRPr="00F52EC4">
        <w:rPr>
          <w:sz w:val="24"/>
          <w:szCs w:val="24"/>
        </w:rPr>
        <w:t>empat  kaki depan  memiliki  ukuran  yang  lebih  kecil  dan  lebih  pendek  dari  pada  dua  kaki  belakang.  Empat  kaki  depan berfungsi untuk berjalan, dan dua kaki belakang yang memiliki ukuran lebih panjang dan lebih besar berfungsi untuk meloncat tinggi.Belalang hijau merupakan herbivora yang memakan dedaunan.</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27"/>
      </w:tblGrid>
      <w:tr w:rsidR="00EE210E" w14:paraId="5F641983" w14:textId="77777777" w:rsidTr="002229C7">
        <w:tc>
          <w:tcPr>
            <w:tcW w:w="7727" w:type="dxa"/>
          </w:tcPr>
          <w:p w14:paraId="05C57BDD" w14:textId="77777777" w:rsidR="00EE210E" w:rsidRDefault="00EE210E" w:rsidP="001A4DAE">
            <w:pPr>
              <w:pStyle w:val="ListParagraph"/>
              <w:ind w:left="0"/>
              <w:jc w:val="center"/>
              <w:rPr>
                <w:sz w:val="24"/>
                <w:szCs w:val="24"/>
              </w:rPr>
            </w:pPr>
            <w:r>
              <w:rPr>
                <w:noProof/>
                <w:sz w:val="24"/>
                <w:szCs w:val="24"/>
              </w:rPr>
              <w:lastRenderedPageBreak/>
              <w:drawing>
                <wp:inline distT="0" distB="0" distL="0" distR="0" wp14:anchorId="7522BE37" wp14:editId="50E84BC0">
                  <wp:extent cx="1800000" cy="1800000"/>
                  <wp:effectExtent l="0" t="0" r="0" b="0"/>
                  <wp:docPr id="22" name="Picture 22" descr="E:\TUGAS KULIAH\SKRIPSI\Data\IMG202111150942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TUGAS KULIAH\SKRIPSI\Data\IMG20211115094259.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32531" t="37803" r="14056" b="22138"/>
                          <a:stretch/>
                        </pic:blipFill>
                        <pic:spPr bwMode="auto">
                          <a:xfrm>
                            <a:off x="0" y="0"/>
                            <a:ext cx="1800000" cy="1800000"/>
                          </a:xfrm>
                          <a:prstGeom prst="rect">
                            <a:avLst/>
                          </a:prstGeom>
                          <a:noFill/>
                          <a:ln>
                            <a:noFill/>
                          </a:ln>
                          <a:extLst>
                            <a:ext uri="{53640926-AAD7-44D8-BBD7-CCE9431645EC}">
                              <a14:shadowObscured xmlns:a14="http://schemas.microsoft.com/office/drawing/2010/main"/>
                            </a:ext>
                          </a:extLst>
                        </pic:spPr>
                      </pic:pic>
                    </a:graphicData>
                  </a:graphic>
                </wp:inline>
              </w:drawing>
            </w:r>
          </w:p>
          <w:p w14:paraId="042D7813" w14:textId="77777777" w:rsidR="00EE210E" w:rsidRPr="008E664D" w:rsidRDefault="00EE210E" w:rsidP="00EE210E">
            <w:pPr>
              <w:pStyle w:val="ListParagraph"/>
              <w:spacing w:before="0" w:line="276" w:lineRule="auto"/>
              <w:ind w:left="0"/>
              <w:jc w:val="center"/>
              <w:rPr>
                <w:sz w:val="24"/>
                <w:szCs w:val="24"/>
              </w:rPr>
            </w:pPr>
            <w:r>
              <w:rPr>
                <w:sz w:val="24"/>
                <w:szCs w:val="24"/>
              </w:rPr>
              <w:t>Gambar 8. Belalang Hijau (</w:t>
            </w:r>
            <w:r w:rsidRPr="00F063CA">
              <w:rPr>
                <w:i/>
                <w:sz w:val="24"/>
                <w:szCs w:val="24"/>
              </w:rPr>
              <w:t>Oxya chinensis</w:t>
            </w:r>
            <w:r>
              <w:rPr>
                <w:sz w:val="24"/>
                <w:szCs w:val="24"/>
              </w:rPr>
              <w:t>)</w:t>
            </w:r>
          </w:p>
        </w:tc>
      </w:tr>
    </w:tbl>
    <w:p w14:paraId="1E33A1AA" w14:textId="77777777" w:rsidR="00EE210E" w:rsidRPr="00EE210E" w:rsidRDefault="00EE210E" w:rsidP="00EE210E">
      <w:pPr>
        <w:pStyle w:val="ListParagraph"/>
        <w:widowControl/>
        <w:numPr>
          <w:ilvl w:val="0"/>
          <w:numId w:val="1"/>
        </w:numPr>
        <w:autoSpaceDE/>
        <w:autoSpaceDN/>
        <w:spacing w:before="0" w:line="360" w:lineRule="auto"/>
        <w:contextualSpacing/>
        <w:jc w:val="both"/>
        <w:rPr>
          <w:sz w:val="24"/>
          <w:szCs w:val="24"/>
        </w:rPr>
      </w:pPr>
      <w:r>
        <w:rPr>
          <w:sz w:val="24"/>
          <w:szCs w:val="24"/>
        </w:rPr>
        <w:t>Kutu kebul (</w:t>
      </w:r>
      <w:r w:rsidRPr="007371B9">
        <w:rPr>
          <w:i/>
          <w:iCs/>
          <w:sz w:val="24"/>
          <w:szCs w:val="24"/>
        </w:rPr>
        <w:t xml:space="preserve">Bemisia tabaci </w:t>
      </w:r>
      <w:r w:rsidRPr="00406BD8">
        <w:rPr>
          <w:iCs/>
          <w:sz w:val="24"/>
          <w:szCs w:val="24"/>
        </w:rPr>
        <w:t>genn</w:t>
      </w:r>
      <w:r>
        <w:rPr>
          <w:iCs/>
          <w:sz w:val="24"/>
          <w:szCs w:val="24"/>
        </w:rPr>
        <w:t>.</w:t>
      </w:r>
      <w:r w:rsidRPr="002B7F88">
        <w:rPr>
          <w:sz w:val="24"/>
          <w:szCs w:val="24"/>
        </w:rPr>
        <w:t>)</w:t>
      </w:r>
    </w:p>
    <w:p w14:paraId="3DCDBFE3" w14:textId="77777777" w:rsidR="00EE210E" w:rsidRDefault="00EE210E" w:rsidP="003D5D69">
      <w:pPr>
        <w:pStyle w:val="ListParagraph"/>
        <w:widowControl/>
        <w:autoSpaceDE/>
        <w:autoSpaceDN/>
        <w:spacing w:before="0"/>
        <w:ind w:firstLine="446"/>
        <w:contextualSpacing/>
        <w:jc w:val="both"/>
        <w:rPr>
          <w:sz w:val="24"/>
          <w:szCs w:val="24"/>
          <w:lang w:val="id-ID"/>
        </w:rPr>
      </w:pPr>
      <w:r w:rsidRPr="00D01E92">
        <w:rPr>
          <w:sz w:val="24"/>
          <w:szCs w:val="24"/>
        </w:rPr>
        <w:t xml:space="preserve">Perkembangan </w:t>
      </w:r>
      <w:r w:rsidRPr="0044534C">
        <w:rPr>
          <w:i/>
          <w:sz w:val="24"/>
          <w:szCs w:val="24"/>
        </w:rPr>
        <w:t>B. tabaci</w:t>
      </w:r>
      <w:r w:rsidRPr="00D01E92">
        <w:rPr>
          <w:sz w:val="24"/>
          <w:szCs w:val="24"/>
        </w:rPr>
        <w:t xml:space="preserve"> terdiri atas tiga stadia, yaitu dimulai dari telur, nimfa, dan imago.</w:t>
      </w:r>
      <w:r>
        <w:rPr>
          <w:sz w:val="24"/>
          <w:szCs w:val="24"/>
        </w:rPr>
        <w:t xml:space="preserve"> </w:t>
      </w:r>
      <w:r w:rsidRPr="00D01E92">
        <w:rPr>
          <w:sz w:val="24"/>
          <w:szCs w:val="24"/>
        </w:rPr>
        <w:t xml:space="preserve">Telur </w:t>
      </w:r>
      <w:r w:rsidRPr="00C954B7">
        <w:rPr>
          <w:i/>
          <w:sz w:val="24"/>
          <w:szCs w:val="24"/>
        </w:rPr>
        <w:t>B. tabaci</w:t>
      </w:r>
      <w:r w:rsidRPr="00D01E92">
        <w:rPr>
          <w:sz w:val="24"/>
          <w:szCs w:val="24"/>
        </w:rPr>
        <w:t xml:space="preserve"> .bentuknya lonjong (oval), warnanya putih bening ketika baru diletakkan, kemudian</w:t>
      </w:r>
      <w:r>
        <w:rPr>
          <w:sz w:val="24"/>
          <w:szCs w:val="24"/>
        </w:rPr>
        <w:t xml:space="preserve"> berubah </w:t>
      </w:r>
      <w:r w:rsidRPr="00D01E92">
        <w:rPr>
          <w:sz w:val="24"/>
          <w:szCs w:val="24"/>
        </w:rPr>
        <w:t>kecokelatan menjelang menetas</w:t>
      </w:r>
      <w:r>
        <w:rPr>
          <w:sz w:val="24"/>
          <w:szCs w:val="24"/>
        </w:rPr>
        <w:t xml:space="preserve">, </w:t>
      </w:r>
      <w:r w:rsidRPr="00D01E92">
        <w:rPr>
          <w:sz w:val="24"/>
          <w:szCs w:val="24"/>
        </w:rPr>
        <w:t xml:space="preserve">diletakkan pada permukaan bawah daun. Jumlah telur yang dihasilkan seekor betina mencapai 28 sampai 300 butir tergantung pada tanaman inang dan suhu lingkungan (Hirano </w:t>
      </w:r>
      <w:r>
        <w:rPr>
          <w:i/>
          <w:sz w:val="24"/>
          <w:szCs w:val="24"/>
        </w:rPr>
        <w:t>et. al</w:t>
      </w:r>
      <w:r>
        <w:rPr>
          <w:sz w:val="24"/>
          <w:szCs w:val="24"/>
        </w:rPr>
        <w:t>.</w:t>
      </w:r>
      <w:r w:rsidRPr="00D01E92">
        <w:rPr>
          <w:sz w:val="24"/>
          <w:szCs w:val="24"/>
        </w:rPr>
        <w:t>, 2002).</w:t>
      </w:r>
    </w:p>
    <w:p w14:paraId="19474C19" w14:textId="77777777" w:rsidR="00EE210E" w:rsidRDefault="00C954B7" w:rsidP="003D5D69">
      <w:pPr>
        <w:pStyle w:val="ListParagraph"/>
        <w:widowControl/>
        <w:autoSpaceDE/>
        <w:autoSpaceDN/>
        <w:spacing w:before="0"/>
        <w:ind w:firstLine="446"/>
        <w:contextualSpacing/>
        <w:jc w:val="both"/>
        <w:rPr>
          <w:sz w:val="24"/>
          <w:szCs w:val="24"/>
          <w:lang w:val="id-ID"/>
        </w:rPr>
      </w:pPr>
      <w:r>
        <w:rPr>
          <w:sz w:val="24"/>
          <w:szCs w:val="24"/>
          <w:lang w:val="id-ID"/>
        </w:rPr>
        <w:t>H</w:t>
      </w:r>
      <w:r w:rsidR="00EE210E">
        <w:rPr>
          <w:sz w:val="24"/>
          <w:szCs w:val="24"/>
        </w:rPr>
        <w:t>ama ini ditemukan pada saat tanaman memasuki fase vegetatif sampai ke fase generatif. Serangan kutu kebul dapat menghambat pertumbuhan tanaman. Kerusakan yang timbul dapat berupa tanaman yang kerdil dan daun yang gugur, hal ini diakibatkan cairan sel daun yang dihisap oleh hama.</w:t>
      </w:r>
    </w:p>
    <w:p w14:paraId="5F3F0C62" w14:textId="77777777" w:rsidR="003D5D69" w:rsidRPr="003D5D69" w:rsidRDefault="003D5D69" w:rsidP="003D5D69">
      <w:pPr>
        <w:pStyle w:val="ListParagraph"/>
        <w:widowControl/>
        <w:autoSpaceDE/>
        <w:autoSpaceDN/>
        <w:spacing w:before="0"/>
        <w:ind w:firstLine="446"/>
        <w:contextualSpacing/>
        <w:jc w:val="both"/>
        <w:rPr>
          <w:sz w:val="24"/>
          <w:szCs w:val="24"/>
          <w:lang w:val="id-ID"/>
        </w:rPr>
      </w:pP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27"/>
      </w:tblGrid>
      <w:tr w:rsidR="00EE210E" w14:paraId="4A002683" w14:textId="77777777" w:rsidTr="00CB6520">
        <w:tc>
          <w:tcPr>
            <w:tcW w:w="7727" w:type="dxa"/>
          </w:tcPr>
          <w:p w14:paraId="10CAF960" w14:textId="2EE915CC" w:rsidR="00EE210E" w:rsidRDefault="00A24C8A" w:rsidP="00EE210E">
            <w:pPr>
              <w:pStyle w:val="ListParagraph"/>
              <w:spacing w:before="0"/>
              <w:ind w:left="0"/>
              <w:jc w:val="center"/>
              <w:rPr>
                <w:sz w:val="24"/>
                <w:szCs w:val="24"/>
              </w:rPr>
            </w:pPr>
            <w:r>
              <w:rPr>
                <w:noProof/>
              </w:rPr>
              <mc:AlternateContent>
                <mc:Choice Requires="wps">
                  <w:drawing>
                    <wp:anchor distT="0" distB="0" distL="114300" distR="114300" simplePos="0" relativeHeight="251677696" behindDoc="0" locked="0" layoutInCell="1" allowOverlap="1" wp14:anchorId="7AAEE3AE" wp14:editId="364C79CA">
                      <wp:simplePos x="0" y="0"/>
                      <wp:positionH relativeFrom="column">
                        <wp:posOffset>1999615</wp:posOffset>
                      </wp:positionH>
                      <wp:positionV relativeFrom="paragraph">
                        <wp:posOffset>917575</wp:posOffset>
                      </wp:positionV>
                      <wp:extent cx="476250" cy="433705"/>
                      <wp:effectExtent l="0" t="0" r="5080" b="9525"/>
                      <wp:wrapNone/>
                      <wp:docPr id="29" name="Oval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0" cy="43370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750A63" id="Oval 29" o:spid="_x0000_s1026" style="position:absolute;margin-left:157.45pt;margin-top:72.25pt;width:37.5pt;height:34.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" filled="f" strokecolor="red" strokeweight="2pt">
                      <v:path arrowok="t"/>
                    </v:oval>
                  </w:pict>
                </mc:Fallback>
              </mc:AlternateContent>
            </w:r>
            <w:r w:rsidR="00EE210E">
              <w:rPr>
                <w:noProof/>
                <w:sz w:val="24"/>
                <w:szCs w:val="24"/>
              </w:rPr>
              <w:drawing>
                <wp:inline distT="0" distB="0" distL="0" distR="0" wp14:anchorId="22618FBC" wp14:editId="13D3ED27">
                  <wp:extent cx="1928572" cy="1800000"/>
                  <wp:effectExtent l="0" t="0" r="0" b="0"/>
                  <wp:docPr id="24" name="Picture 24" descr="E:\TUGAS KULIAH\SKRIPSI\Data\IMG2021020308314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TUGAS KULIAH\SKRIPSI\Data\IMG20210203083142_5-1.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8055" r="9396" b="28512"/>
                          <a:stretch/>
                        </pic:blipFill>
                        <pic:spPr bwMode="auto">
                          <a:xfrm>
                            <a:off x="0" y="0"/>
                            <a:ext cx="1928572" cy="1800000"/>
                          </a:xfrm>
                          <a:prstGeom prst="rect">
                            <a:avLst/>
                          </a:prstGeom>
                          <a:noFill/>
                          <a:ln>
                            <a:noFill/>
                          </a:ln>
                          <a:extLst>
                            <a:ext uri="{53640926-AAD7-44D8-BBD7-CCE9431645EC}">
                              <a14:shadowObscured xmlns:a14="http://schemas.microsoft.com/office/drawing/2010/main"/>
                            </a:ext>
                          </a:extLst>
                        </pic:spPr>
                      </pic:pic>
                    </a:graphicData>
                  </a:graphic>
                </wp:inline>
              </w:drawing>
            </w:r>
          </w:p>
          <w:p w14:paraId="55CD8F52" w14:textId="77777777" w:rsidR="00EE210E" w:rsidRPr="00B93A01" w:rsidRDefault="00EE210E" w:rsidP="00EE210E">
            <w:pPr>
              <w:pStyle w:val="ListParagraph"/>
              <w:spacing w:before="0" w:line="360" w:lineRule="auto"/>
              <w:ind w:left="0"/>
              <w:jc w:val="center"/>
              <w:rPr>
                <w:sz w:val="24"/>
                <w:szCs w:val="24"/>
              </w:rPr>
            </w:pPr>
            <w:r>
              <w:rPr>
                <w:sz w:val="24"/>
                <w:szCs w:val="24"/>
              </w:rPr>
              <w:t>Gambar 17a. Kutu Kebul (</w:t>
            </w:r>
            <w:r>
              <w:rPr>
                <w:i/>
                <w:sz w:val="24"/>
                <w:szCs w:val="24"/>
              </w:rPr>
              <w:t xml:space="preserve">Bemisia tabacci </w:t>
            </w:r>
            <w:r>
              <w:rPr>
                <w:sz w:val="24"/>
                <w:szCs w:val="24"/>
              </w:rPr>
              <w:t>genn)</w:t>
            </w:r>
          </w:p>
        </w:tc>
      </w:tr>
    </w:tbl>
    <w:p w14:paraId="02D254BF" w14:textId="77777777" w:rsidR="00EE210E" w:rsidRPr="00EE210E" w:rsidRDefault="00EE210E" w:rsidP="00EE210E">
      <w:pPr>
        <w:pStyle w:val="ListParagraph"/>
        <w:widowControl/>
        <w:numPr>
          <w:ilvl w:val="0"/>
          <w:numId w:val="1"/>
        </w:numPr>
        <w:autoSpaceDE/>
        <w:autoSpaceDN/>
        <w:spacing w:before="0" w:line="360" w:lineRule="auto"/>
        <w:contextualSpacing/>
        <w:jc w:val="both"/>
        <w:rPr>
          <w:sz w:val="24"/>
          <w:szCs w:val="24"/>
        </w:rPr>
      </w:pPr>
      <w:r>
        <w:rPr>
          <w:sz w:val="24"/>
          <w:szCs w:val="24"/>
        </w:rPr>
        <w:t>Kepik hijau (</w:t>
      </w:r>
      <w:r>
        <w:rPr>
          <w:i/>
          <w:sz w:val="24"/>
          <w:szCs w:val="24"/>
        </w:rPr>
        <w:t>Nezara viridula</w:t>
      </w:r>
      <w:r>
        <w:rPr>
          <w:sz w:val="24"/>
          <w:szCs w:val="24"/>
        </w:rPr>
        <w:t>)</w:t>
      </w:r>
    </w:p>
    <w:p w14:paraId="5A09DF1A" w14:textId="77777777" w:rsidR="00EE210E" w:rsidRDefault="00EE210E" w:rsidP="003D5D69">
      <w:pPr>
        <w:pStyle w:val="ListParagraph"/>
        <w:widowControl/>
        <w:autoSpaceDE/>
        <w:autoSpaceDN/>
        <w:spacing w:before="0"/>
        <w:ind w:firstLine="446"/>
        <w:contextualSpacing/>
        <w:jc w:val="both"/>
        <w:rPr>
          <w:sz w:val="24"/>
          <w:szCs w:val="24"/>
          <w:lang w:val="id-ID"/>
        </w:rPr>
      </w:pPr>
      <w:r w:rsidRPr="00EE210E">
        <w:rPr>
          <w:sz w:val="24"/>
          <w:szCs w:val="24"/>
        </w:rPr>
        <w:t>Kepik Hijau (Nezara Viridula L.) merupakan salah satu hama polifag yang berkembang baik di daerah tropis dan subtropis benua Eropa, Asia, Afrika dan Amerika. Kepik hijau di kalangan petani Sumatera Utara di kenal dengan nama kepinding hijau dan dibeberapa tempat dikenal dengan nama lembing hijau. Kepik hijau (Nezara viridula) merupakan hama penting bagi tanaman polong-polongan, karena hama ini adalah hama penghisap polong. Namun pada tanaman cabai hama ini masih belum bisa di katakan sebagai hama utama (Trizelia dkk., 2018).</w:t>
      </w:r>
    </w:p>
    <w:p w14:paraId="47C0DFBC" w14:textId="77777777" w:rsidR="00EE210E" w:rsidRDefault="00EE210E" w:rsidP="003D5D69">
      <w:pPr>
        <w:ind w:left="567" w:firstLine="426"/>
        <w:jc w:val="both"/>
        <w:rPr>
          <w:sz w:val="24"/>
          <w:szCs w:val="24"/>
        </w:rPr>
      </w:pPr>
      <w:r w:rsidRPr="006243DC">
        <w:rPr>
          <w:sz w:val="24"/>
          <w:szCs w:val="24"/>
        </w:rPr>
        <w:t>Kepik</w:t>
      </w:r>
      <w:r>
        <w:rPr>
          <w:sz w:val="24"/>
          <w:szCs w:val="24"/>
        </w:rPr>
        <w:t xml:space="preserve"> </w:t>
      </w:r>
      <w:r w:rsidRPr="006243DC">
        <w:rPr>
          <w:sz w:val="24"/>
          <w:szCs w:val="24"/>
        </w:rPr>
        <w:t xml:space="preserve">hijau </w:t>
      </w:r>
      <w:r w:rsidR="00C954B7">
        <w:rPr>
          <w:sz w:val="24"/>
          <w:szCs w:val="24"/>
          <w:lang w:val="id-ID"/>
        </w:rPr>
        <w:t>mulai menyerang tanaman</w:t>
      </w:r>
      <w:r w:rsidRPr="006243DC">
        <w:rPr>
          <w:sz w:val="24"/>
          <w:szCs w:val="24"/>
        </w:rPr>
        <w:t xml:space="preserve"> pertama kali pada umur kurang lebih 35 hari setelah tanam (HST), pada waktu</w:t>
      </w:r>
      <w:r>
        <w:rPr>
          <w:sz w:val="24"/>
          <w:szCs w:val="24"/>
        </w:rPr>
        <w:t xml:space="preserve"> </w:t>
      </w:r>
      <w:r w:rsidRPr="006243DC">
        <w:rPr>
          <w:sz w:val="24"/>
          <w:szCs w:val="24"/>
        </w:rPr>
        <w:t xml:space="preserve">tersebut imago </w:t>
      </w:r>
      <w:r>
        <w:rPr>
          <w:sz w:val="24"/>
          <w:szCs w:val="24"/>
        </w:rPr>
        <w:t xml:space="preserve">akan menyerang tanaman inang yang </w:t>
      </w:r>
      <w:r w:rsidRPr="006243DC">
        <w:rPr>
          <w:sz w:val="24"/>
          <w:szCs w:val="24"/>
        </w:rPr>
        <w:t xml:space="preserve">bertujuan untuk meletakkan telur pada permukaan daun (Fortes </w:t>
      </w:r>
      <w:r>
        <w:rPr>
          <w:sz w:val="24"/>
          <w:szCs w:val="24"/>
        </w:rPr>
        <w:t>dkk., 2006</w:t>
      </w:r>
      <w:r w:rsidRPr="006243DC">
        <w:rPr>
          <w:sz w:val="24"/>
          <w:szCs w:val="24"/>
        </w:rPr>
        <w:t>).</w:t>
      </w:r>
    </w:p>
    <w:p w14:paraId="4D54005E" w14:textId="77777777" w:rsidR="00EE210E" w:rsidRPr="00EE210E" w:rsidRDefault="00EE210E" w:rsidP="003D5D69">
      <w:pPr>
        <w:pStyle w:val="ListParagraph"/>
        <w:widowControl/>
        <w:autoSpaceDE/>
        <w:autoSpaceDN/>
        <w:spacing w:before="0"/>
        <w:ind w:firstLine="446"/>
        <w:contextualSpacing/>
        <w:jc w:val="both"/>
        <w:rPr>
          <w:sz w:val="24"/>
          <w:szCs w:val="24"/>
          <w:lang w:val="id-ID"/>
        </w:rPr>
      </w:pPr>
      <w:r w:rsidRPr="006243DC">
        <w:rPr>
          <w:sz w:val="24"/>
          <w:szCs w:val="24"/>
        </w:rPr>
        <w:lastRenderedPageBreak/>
        <w:t>Sedangkan siklus hidup kepik hijau mulai telur hingga terbentuk imago berlangsung selama 31-76 hari (Gonzalez &amp;</w:t>
      </w:r>
      <w:r>
        <w:rPr>
          <w:sz w:val="24"/>
          <w:szCs w:val="24"/>
        </w:rPr>
        <w:t xml:space="preserve"> </w:t>
      </w:r>
      <w:r w:rsidRPr="006243DC">
        <w:rPr>
          <w:sz w:val="24"/>
          <w:szCs w:val="24"/>
        </w:rPr>
        <w:t>Ferrero, 2008). Stadia nimfa maupun imago mempunyai peluang yang sama besarnya dalam menyebabkan kerusakan</w:t>
      </w:r>
      <w:r>
        <w:rPr>
          <w:sz w:val="24"/>
          <w:szCs w:val="24"/>
        </w:rPr>
        <w:t>.</w:t>
      </w:r>
    </w:p>
    <w:p w14:paraId="2A9F0485" w14:textId="77777777" w:rsidR="003D5D69" w:rsidRPr="003D5D69" w:rsidRDefault="003D5D69" w:rsidP="003D5D69">
      <w:pPr>
        <w:widowControl/>
        <w:autoSpaceDE/>
        <w:autoSpaceDN/>
        <w:spacing w:line="360" w:lineRule="auto"/>
        <w:ind w:left="119"/>
        <w:contextualSpacing/>
        <w:jc w:val="both"/>
        <w:rPr>
          <w:sz w:val="24"/>
          <w:szCs w:val="24"/>
        </w:rPr>
      </w:pPr>
    </w:p>
    <w:p w14:paraId="317D2B26" w14:textId="77777777" w:rsidR="00EE210E" w:rsidRPr="003D5D69" w:rsidRDefault="00EE210E" w:rsidP="003D5D69">
      <w:pPr>
        <w:pStyle w:val="ListParagraph"/>
        <w:widowControl/>
        <w:numPr>
          <w:ilvl w:val="0"/>
          <w:numId w:val="5"/>
        </w:numPr>
        <w:autoSpaceDE/>
        <w:autoSpaceDN/>
        <w:spacing w:line="360" w:lineRule="auto"/>
        <w:contextualSpacing/>
        <w:jc w:val="both"/>
        <w:rPr>
          <w:sz w:val="24"/>
          <w:szCs w:val="24"/>
        </w:rPr>
      </w:pPr>
      <w:r w:rsidRPr="003D5D69">
        <w:rPr>
          <w:sz w:val="24"/>
          <w:szCs w:val="24"/>
        </w:rPr>
        <w:t>Keong Emas (</w:t>
      </w:r>
      <w:r w:rsidRPr="003D5D69">
        <w:rPr>
          <w:i/>
          <w:sz w:val="24"/>
          <w:szCs w:val="24"/>
        </w:rPr>
        <w:t>Pomacea speciosa</w:t>
      </w:r>
      <w:r w:rsidRPr="003D5D69">
        <w:rPr>
          <w:sz w:val="24"/>
          <w:szCs w:val="24"/>
        </w:rPr>
        <w:t>)</w:t>
      </w:r>
    </w:p>
    <w:p w14:paraId="29ED1990" w14:textId="77777777" w:rsidR="002E743B" w:rsidRPr="002E743B" w:rsidRDefault="002E743B" w:rsidP="003D5D69">
      <w:pPr>
        <w:widowControl/>
        <w:autoSpaceDE/>
        <w:autoSpaceDN/>
        <w:ind w:left="547" w:firstLine="601"/>
        <w:contextualSpacing/>
        <w:jc w:val="both"/>
        <w:rPr>
          <w:sz w:val="24"/>
          <w:szCs w:val="24"/>
          <w:lang w:val="id-ID"/>
        </w:rPr>
      </w:pPr>
      <w:r w:rsidRPr="002E743B">
        <w:rPr>
          <w:sz w:val="24"/>
          <w:szCs w:val="24"/>
        </w:rPr>
        <w:t xml:space="preserve">Pada lahan penelitian didesa Cabeyan, ditemukan hama keong emas. yang merupakan salah satu hama utama tanaman padi. Karena lahan penelitian yang dekat dengan lokasi persawahan warga yang berbudidaya padi, </w:t>
      </w:r>
      <w:r w:rsidR="00A374C3">
        <w:rPr>
          <w:sz w:val="24"/>
          <w:szCs w:val="24"/>
          <w:lang w:val="id-ID"/>
        </w:rPr>
        <w:t>s</w:t>
      </w:r>
      <w:r w:rsidRPr="002E743B">
        <w:rPr>
          <w:sz w:val="24"/>
          <w:szCs w:val="24"/>
        </w:rPr>
        <w:t xml:space="preserve">ehingga </w:t>
      </w:r>
      <w:r w:rsidRPr="002E743B">
        <w:rPr>
          <w:i/>
          <w:sz w:val="24"/>
          <w:szCs w:val="24"/>
        </w:rPr>
        <w:t>Pomacea speciosa</w:t>
      </w:r>
      <w:r w:rsidRPr="002E743B">
        <w:rPr>
          <w:sz w:val="24"/>
          <w:szCs w:val="24"/>
        </w:rPr>
        <w:t xml:space="preserve">  juga menyerang tanaman cabai merah keriting (Capsicum annum L). dengan gejala yang ditimbulkan terlihat pada batang, tangkai dan helai daun yang rusak karena bekas gigitan sedangkan pada batang muda akan terlihat terpotong-potong.</w:t>
      </w:r>
    </w:p>
    <w:p w14:paraId="07FA6B1A" w14:textId="77777777" w:rsidR="00EE210E" w:rsidRDefault="00EE210E" w:rsidP="003D5D69">
      <w:pPr>
        <w:pStyle w:val="ListParagraph"/>
        <w:widowControl/>
        <w:autoSpaceDE/>
        <w:autoSpaceDN/>
        <w:spacing w:before="0"/>
        <w:ind w:firstLine="446"/>
        <w:contextualSpacing/>
        <w:jc w:val="both"/>
        <w:rPr>
          <w:sz w:val="24"/>
          <w:szCs w:val="24"/>
          <w:lang w:val="id-ID"/>
        </w:rPr>
      </w:pPr>
      <w:r w:rsidRPr="00EE210E">
        <w:rPr>
          <w:sz w:val="24"/>
          <w:szCs w:val="24"/>
        </w:rPr>
        <w:t>Keong emas mengawali hidupnya dari telur, setelah menetas menjadi keong muda (kecil) kemudian tumbuh menjadi keong dewasa. Secara singkat siklus hidup keong emas terbagi 3 tahap. Telur diletakkan oleh induk betina  di tan</w:t>
      </w:r>
      <w:r w:rsidR="00A374C3">
        <w:rPr>
          <w:sz w:val="24"/>
          <w:szCs w:val="24"/>
          <w:lang w:val="id-ID"/>
        </w:rPr>
        <w:t>amam</w:t>
      </w:r>
      <w:r w:rsidRPr="00EE210E">
        <w:rPr>
          <w:sz w:val="24"/>
          <w:szCs w:val="24"/>
        </w:rPr>
        <w:t xml:space="preserve">, galengan </w:t>
      </w:r>
      <w:r w:rsidR="00A374C3">
        <w:rPr>
          <w:sz w:val="24"/>
          <w:szCs w:val="24"/>
          <w:lang w:val="id-ID"/>
        </w:rPr>
        <w:t>,</w:t>
      </w:r>
      <w:r w:rsidRPr="00EE210E">
        <w:rPr>
          <w:sz w:val="24"/>
          <w:szCs w:val="24"/>
        </w:rPr>
        <w:t xml:space="preserve">  ranting, ajir, batu dll yang ada diatas permukaan air</w:t>
      </w:r>
      <w:r w:rsidR="00A374C3">
        <w:rPr>
          <w:sz w:val="24"/>
          <w:szCs w:val="24"/>
          <w:lang w:val="id-ID"/>
        </w:rPr>
        <w:t xml:space="preserve"> pada malam hari</w:t>
      </w:r>
      <w:r w:rsidRPr="00EE210E">
        <w:rPr>
          <w:sz w:val="24"/>
          <w:szCs w:val="24"/>
        </w:rPr>
        <w:t xml:space="preserve">. Kelompok telur berwama merah jambu yang akan menetas dalam 7 sampai 14 hari. (Slamet S., 1992). </w:t>
      </w:r>
    </w:p>
    <w:p w14:paraId="2CEB8A5B" w14:textId="77777777" w:rsidR="00EE210E" w:rsidRDefault="00EE210E" w:rsidP="00EE210E">
      <w:pPr>
        <w:pStyle w:val="ListParagraph"/>
        <w:widowControl/>
        <w:autoSpaceDE/>
        <w:autoSpaceDN/>
        <w:spacing w:before="0" w:line="360" w:lineRule="auto"/>
        <w:ind w:firstLine="446"/>
        <w:contextualSpacing/>
        <w:jc w:val="both"/>
        <w:rPr>
          <w:sz w:val="24"/>
          <w:szCs w:val="24"/>
          <w:lang w:val="id-ID"/>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3"/>
        <w:gridCol w:w="3827"/>
      </w:tblGrid>
      <w:tr w:rsidR="00EE210E" w14:paraId="601D5537" w14:textId="77777777" w:rsidTr="00EE210E">
        <w:trPr>
          <w:jc w:val="center"/>
        </w:trPr>
        <w:tc>
          <w:tcPr>
            <w:tcW w:w="3793" w:type="dxa"/>
          </w:tcPr>
          <w:p w14:paraId="63278A97" w14:textId="77777777" w:rsidR="00EE210E" w:rsidRDefault="00EE210E" w:rsidP="00EE210E">
            <w:pPr>
              <w:pStyle w:val="ListParagraph"/>
              <w:spacing w:before="0"/>
              <w:ind w:left="0"/>
              <w:jc w:val="center"/>
              <w:rPr>
                <w:sz w:val="24"/>
                <w:szCs w:val="24"/>
              </w:rPr>
            </w:pPr>
            <w:r>
              <w:rPr>
                <w:noProof/>
                <w:sz w:val="24"/>
                <w:szCs w:val="24"/>
              </w:rPr>
              <w:drawing>
                <wp:inline distT="0" distB="0" distL="0" distR="0" wp14:anchorId="443D9A14" wp14:editId="0A4CD1DA">
                  <wp:extent cx="1800000" cy="1800000"/>
                  <wp:effectExtent l="0" t="0" r="0" b="0"/>
                  <wp:docPr id="21" name="Picture 21" descr="E:\AAA SKRIPSI\SKRIPSI\Data\IMG20210203084157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AA SKRIPSI\SKRIPSI\Data\IMG20210203084157_4.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8655" t="9144" r="25999" b="30383"/>
                          <a:stretch/>
                        </pic:blipFill>
                        <pic:spPr bwMode="auto">
                          <a:xfrm>
                            <a:off x="0" y="0"/>
                            <a:ext cx="1800000" cy="1800000"/>
                          </a:xfrm>
                          <a:prstGeom prst="rect">
                            <a:avLst/>
                          </a:prstGeom>
                          <a:noFill/>
                          <a:ln>
                            <a:noFill/>
                          </a:ln>
                          <a:extLst>
                            <a:ext uri="{53640926-AAD7-44D8-BBD7-CCE9431645EC}">
                              <a14:shadowObscured xmlns:a14="http://schemas.microsoft.com/office/drawing/2010/main"/>
                            </a:ext>
                          </a:extLst>
                        </pic:spPr>
                      </pic:pic>
                    </a:graphicData>
                  </a:graphic>
                </wp:inline>
              </w:drawing>
            </w:r>
          </w:p>
          <w:p w14:paraId="7EFCB245" w14:textId="77777777" w:rsidR="00EE210E" w:rsidRPr="00430C14" w:rsidRDefault="00EE210E" w:rsidP="00EE210E">
            <w:pPr>
              <w:pStyle w:val="ListParagraph"/>
              <w:spacing w:before="0" w:line="276" w:lineRule="auto"/>
              <w:ind w:left="0"/>
              <w:jc w:val="center"/>
              <w:rPr>
                <w:sz w:val="24"/>
                <w:szCs w:val="24"/>
              </w:rPr>
            </w:pPr>
            <w:r>
              <w:rPr>
                <w:sz w:val="24"/>
                <w:szCs w:val="24"/>
              </w:rPr>
              <w:t>(A)</w:t>
            </w:r>
          </w:p>
        </w:tc>
        <w:tc>
          <w:tcPr>
            <w:tcW w:w="3827" w:type="dxa"/>
          </w:tcPr>
          <w:p w14:paraId="3F500517" w14:textId="77777777" w:rsidR="00EE210E" w:rsidRDefault="00EE210E" w:rsidP="00EE210E">
            <w:pPr>
              <w:pStyle w:val="ListParagraph"/>
              <w:spacing w:before="0"/>
              <w:ind w:left="0"/>
              <w:jc w:val="center"/>
              <w:rPr>
                <w:sz w:val="24"/>
                <w:szCs w:val="24"/>
              </w:rPr>
            </w:pPr>
            <w:r>
              <w:rPr>
                <w:noProof/>
                <w:sz w:val="24"/>
                <w:szCs w:val="24"/>
              </w:rPr>
              <w:drawing>
                <wp:inline distT="0" distB="0" distL="0" distR="0" wp14:anchorId="401B50D7" wp14:editId="72F92E3B">
                  <wp:extent cx="1800000" cy="1800000"/>
                  <wp:effectExtent l="0" t="0" r="0" b="0"/>
                  <wp:docPr id="96" name="Picture 96" descr="G:\AAA SKRIPSI\SKRIPSI\sidang\DSC_0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AAA SKRIPSI\SKRIPSI\sidang\DSC_0046.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8311" t="10540" r="12500" b="10540"/>
                          <a:stretch/>
                        </pic:blipFill>
                        <pic:spPr bwMode="auto">
                          <a:xfrm rot="5400000">
                            <a:off x="0" y="0"/>
                            <a:ext cx="1800000" cy="1800000"/>
                          </a:xfrm>
                          <a:prstGeom prst="rect">
                            <a:avLst/>
                          </a:prstGeom>
                          <a:noFill/>
                          <a:ln>
                            <a:noFill/>
                          </a:ln>
                          <a:extLst>
                            <a:ext uri="{53640926-AAD7-44D8-BBD7-CCE9431645EC}">
                              <a14:shadowObscured xmlns:a14="http://schemas.microsoft.com/office/drawing/2010/main"/>
                            </a:ext>
                          </a:extLst>
                        </pic:spPr>
                      </pic:pic>
                    </a:graphicData>
                  </a:graphic>
                </wp:inline>
              </w:drawing>
            </w:r>
          </w:p>
          <w:p w14:paraId="7BE01F4A" w14:textId="77777777" w:rsidR="00EE210E" w:rsidRPr="00430C14" w:rsidRDefault="00EE210E" w:rsidP="00EE210E">
            <w:pPr>
              <w:pStyle w:val="ListParagraph"/>
              <w:spacing w:before="0" w:line="276" w:lineRule="auto"/>
              <w:ind w:left="0"/>
              <w:jc w:val="center"/>
              <w:rPr>
                <w:sz w:val="24"/>
                <w:szCs w:val="24"/>
              </w:rPr>
            </w:pPr>
            <w:r>
              <w:rPr>
                <w:sz w:val="24"/>
                <w:szCs w:val="24"/>
              </w:rPr>
              <w:t>(B)</w:t>
            </w:r>
          </w:p>
        </w:tc>
      </w:tr>
    </w:tbl>
    <w:p w14:paraId="605AF838" w14:textId="77777777" w:rsidR="00EE210E" w:rsidRDefault="00EE210E" w:rsidP="00EE210E">
      <w:pPr>
        <w:ind w:left="426"/>
        <w:jc w:val="center"/>
        <w:rPr>
          <w:sz w:val="24"/>
          <w:szCs w:val="24"/>
        </w:rPr>
      </w:pPr>
      <w:r>
        <w:rPr>
          <w:sz w:val="24"/>
          <w:szCs w:val="24"/>
        </w:rPr>
        <w:t>Gambar 1</w:t>
      </w:r>
      <w:r>
        <w:rPr>
          <w:sz w:val="24"/>
          <w:szCs w:val="24"/>
          <w:lang w:val="id-ID"/>
        </w:rPr>
        <w:t>1</w:t>
      </w:r>
      <w:r>
        <w:rPr>
          <w:sz w:val="24"/>
          <w:szCs w:val="24"/>
        </w:rPr>
        <w:t>. (A) Keong emas (</w:t>
      </w:r>
      <w:r w:rsidRPr="00E916D6">
        <w:rPr>
          <w:i/>
          <w:sz w:val="24"/>
          <w:szCs w:val="24"/>
        </w:rPr>
        <w:t>Pomacea speciosa</w:t>
      </w:r>
      <w:r>
        <w:rPr>
          <w:sz w:val="24"/>
          <w:szCs w:val="24"/>
        </w:rPr>
        <w:t>) fase telur. (B) Keong emas</w:t>
      </w:r>
    </w:p>
    <w:p w14:paraId="1CF162FF" w14:textId="77777777" w:rsidR="00EE210E" w:rsidRPr="00BB7B37" w:rsidRDefault="00EE210E" w:rsidP="003D5D69">
      <w:pPr>
        <w:pStyle w:val="ListParagraph"/>
        <w:widowControl/>
        <w:numPr>
          <w:ilvl w:val="0"/>
          <w:numId w:val="5"/>
        </w:numPr>
        <w:autoSpaceDE/>
        <w:autoSpaceDN/>
        <w:spacing w:line="360" w:lineRule="auto"/>
        <w:contextualSpacing/>
        <w:jc w:val="both"/>
        <w:rPr>
          <w:sz w:val="24"/>
          <w:szCs w:val="24"/>
        </w:rPr>
      </w:pPr>
      <w:r>
        <w:rPr>
          <w:sz w:val="24"/>
          <w:szCs w:val="24"/>
        </w:rPr>
        <w:t>Jangkrik (</w:t>
      </w:r>
      <w:r w:rsidRPr="00BB7B37">
        <w:rPr>
          <w:i/>
          <w:sz w:val="24"/>
          <w:szCs w:val="24"/>
        </w:rPr>
        <w:t>Gryllus bimaculatus</w:t>
      </w:r>
      <w:r>
        <w:rPr>
          <w:sz w:val="24"/>
          <w:szCs w:val="24"/>
        </w:rPr>
        <w:t>)</w:t>
      </w:r>
    </w:p>
    <w:p w14:paraId="736FA4A1" w14:textId="77777777" w:rsidR="00240DDF" w:rsidRDefault="00EE210E" w:rsidP="003D5D69">
      <w:pPr>
        <w:pStyle w:val="ListParagraph"/>
        <w:spacing w:before="0"/>
        <w:ind w:left="567" w:firstLine="426"/>
        <w:jc w:val="both"/>
        <w:rPr>
          <w:sz w:val="24"/>
          <w:szCs w:val="24"/>
          <w:lang w:val="id-ID"/>
        </w:rPr>
      </w:pPr>
      <w:r>
        <w:rPr>
          <w:sz w:val="24"/>
          <w:szCs w:val="24"/>
        </w:rPr>
        <w:t>J</w:t>
      </w:r>
      <w:r w:rsidRPr="00AC2F7A">
        <w:rPr>
          <w:sz w:val="24"/>
          <w:szCs w:val="24"/>
        </w:rPr>
        <w:t xml:space="preserve">angkrik merupakan serangga dari ordo othoptera, yang mempunyai ciri </w:t>
      </w:r>
      <w:r>
        <w:rPr>
          <w:sz w:val="24"/>
          <w:szCs w:val="24"/>
        </w:rPr>
        <w:t>terdapat</w:t>
      </w:r>
      <w:r w:rsidRPr="00AC2F7A">
        <w:rPr>
          <w:sz w:val="24"/>
          <w:szCs w:val="24"/>
        </w:rPr>
        <w:t xml:space="preserve"> dua pasang sayap yang lurus. sayap depan menutup dan sayap belakang yang tipis dan transparan. tipe mulut jangkrik menggigit dan mengalami metamorfosis tidak sempurna.</w:t>
      </w:r>
    </w:p>
    <w:p w14:paraId="1D0BA615" w14:textId="77777777" w:rsidR="00EE210E" w:rsidRDefault="00EE210E" w:rsidP="003D5D69">
      <w:pPr>
        <w:pStyle w:val="ListParagraph"/>
        <w:spacing w:before="0"/>
        <w:ind w:left="567" w:firstLine="426"/>
        <w:jc w:val="both"/>
        <w:rPr>
          <w:sz w:val="24"/>
          <w:szCs w:val="24"/>
          <w:lang w:val="id-ID"/>
        </w:rPr>
      </w:pPr>
      <w:r w:rsidRPr="00240DDF">
        <w:rPr>
          <w:sz w:val="24"/>
          <w:szCs w:val="24"/>
        </w:rPr>
        <w:t xml:space="preserve">Pada lahan penelitian, ditemukan hama jangkik pada fase dewasa. Hama ini akan menyerang tanaman cabai merah keriting, pada saat fase vegetatif. </w:t>
      </w:r>
      <w:r w:rsidR="00A374C3">
        <w:rPr>
          <w:sz w:val="24"/>
          <w:szCs w:val="24"/>
          <w:lang w:val="id-ID"/>
        </w:rPr>
        <w:t>Jangkrik</w:t>
      </w:r>
      <w:r w:rsidRPr="00240DDF">
        <w:rPr>
          <w:sz w:val="24"/>
          <w:szCs w:val="24"/>
        </w:rPr>
        <w:t xml:space="preserve"> meyerang tanaman dengan menggigit bagian tanaman yang masih muda (bibit) sehingga tanaman akan mati dan perlu dilakukan penyulaman. </w:t>
      </w:r>
      <w:r w:rsidR="00A374C3">
        <w:rPr>
          <w:sz w:val="24"/>
          <w:szCs w:val="24"/>
          <w:lang w:val="id-ID"/>
        </w:rPr>
        <w:t>J</w:t>
      </w:r>
      <w:r w:rsidRPr="00240DDF">
        <w:rPr>
          <w:sz w:val="24"/>
          <w:szCs w:val="24"/>
        </w:rPr>
        <w:t xml:space="preserve">angkrik  menyerang </w:t>
      </w:r>
      <w:r w:rsidR="00A374C3">
        <w:rPr>
          <w:sz w:val="24"/>
          <w:szCs w:val="24"/>
          <w:lang w:val="id-ID"/>
        </w:rPr>
        <w:t xml:space="preserve">tanaman </w:t>
      </w:r>
      <w:r w:rsidRPr="00240DDF">
        <w:rPr>
          <w:sz w:val="24"/>
          <w:szCs w:val="24"/>
        </w:rPr>
        <w:t xml:space="preserve">pada malam hari dan keadaan yang sunyi </w:t>
      </w:r>
      <w:r w:rsidR="00A374C3">
        <w:rPr>
          <w:sz w:val="24"/>
          <w:szCs w:val="24"/>
          <w:lang w:val="id-ID"/>
        </w:rPr>
        <w:t xml:space="preserve">, dan </w:t>
      </w:r>
      <w:r w:rsidRPr="00240DDF">
        <w:rPr>
          <w:sz w:val="24"/>
          <w:szCs w:val="24"/>
        </w:rPr>
        <w:t xml:space="preserve"> akan bersembunyi </w:t>
      </w:r>
      <w:r w:rsidR="00A374C3">
        <w:rPr>
          <w:sz w:val="24"/>
          <w:szCs w:val="24"/>
          <w:lang w:val="id-ID"/>
        </w:rPr>
        <w:t>di</w:t>
      </w:r>
      <w:r w:rsidRPr="00240DDF">
        <w:rPr>
          <w:sz w:val="24"/>
          <w:szCs w:val="24"/>
        </w:rPr>
        <w:t xml:space="preserve"> sekitar tanaman cabai atau dibawah mulsa.</w:t>
      </w:r>
    </w:p>
    <w:p w14:paraId="62EF3530" w14:textId="77777777" w:rsidR="00240DDF" w:rsidRDefault="00240DDF" w:rsidP="00240DDF">
      <w:pPr>
        <w:pStyle w:val="ListParagraph"/>
        <w:spacing w:before="0"/>
        <w:ind w:left="0"/>
        <w:jc w:val="center"/>
        <w:rPr>
          <w:sz w:val="24"/>
          <w:szCs w:val="24"/>
        </w:rPr>
      </w:pPr>
      <w:r>
        <w:rPr>
          <w:noProof/>
          <w:sz w:val="24"/>
          <w:szCs w:val="24"/>
        </w:rPr>
        <w:lastRenderedPageBreak/>
        <w:drawing>
          <wp:inline distT="0" distB="0" distL="0" distR="0" wp14:anchorId="5C6F7D60" wp14:editId="3C29B41A">
            <wp:extent cx="1800000" cy="1800000"/>
            <wp:effectExtent l="0" t="0" r="0" b="0"/>
            <wp:docPr id="14" name="Picture 14" descr="E:\AAA SKRIPSI\SKRIPSI\Data\IMG20220214082305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AA SKRIPSI\SKRIPSI\Data\IMG20220214082305_6.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31501" t="27083" r="34405" b="27465"/>
                    <a:stretch/>
                  </pic:blipFill>
                  <pic:spPr bwMode="auto">
                    <a:xfrm>
                      <a:off x="0" y="0"/>
                      <a:ext cx="1800000" cy="1800000"/>
                    </a:xfrm>
                    <a:prstGeom prst="rect">
                      <a:avLst/>
                    </a:prstGeom>
                    <a:noFill/>
                    <a:ln>
                      <a:noFill/>
                    </a:ln>
                    <a:extLst>
                      <a:ext uri="{53640926-AAD7-44D8-BBD7-CCE9431645EC}">
                        <a14:shadowObscured xmlns:a14="http://schemas.microsoft.com/office/drawing/2010/main"/>
                      </a:ext>
                    </a:extLst>
                  </pic:spPr>
                </pic:pic>
              </a:graphicData>
            </a:graphic>
          </wp:inline>
        </w:drawing>
      </w:r>
    </w:p>
    <w:p w14:paraId="0DD8702C" w14:textId="77777777" w:rsidR="009937BA" w:rsidRDefault="00240DDF" w:rsidP="00240DDF">
      <w:pPr>
        <w:pStyle w:val="ListParagraph"/>
        <w:spacing w:before="0" w:line="276" w:lineRule="auto"/>
        <w:ind w:left="0"/>
        <w:jc w:val="center"/>
        <w:rPr>
          <w:sz w:val="24"/>
          <w:szCs w:val="24"/>
        </w:rPr>
      </w:pPr>
      <w:r>
        <w:rPr>
          <w:sz w:val="24"/>
          <w:szCs w:val="24"/>
        </w:rPr>
        <w:t xml:space="preserve">Gambar </w:t>
      </w:r>
      <w:r>
        <w:rPr>
          <w:sz w:val="24"/>
          <w:szCs w:val="24"/>
          <w:lang w:val="id-ID"/>
        </w:rPr>
        <w:t>12</w:t>
      </w:r>
      <w:r>
        <w:rPr>
          <w:sz w:val="24"/>
          <w:szCs w:val="24"/>
        </w:rPr>
        <w:t>. Jangkrik (</w:t>
      </w:r>
      <w:r w:rsidRPr="00BB7B37">
        <w:rPr>
          <w:i/>
          <w:sz w:val="24"/>
          <w:szCs w:val="24"/>
        </w:rPr>
        <w:t>Gryllus bimaculatus</w:t>
      </w:r>
      <w:r>
        <w:rPr>
          <w:sz w:val="24"/>
          <w:szCs w:val="24"/>
        </w:rPr>
        <w:t>)</w:t>
      </w:r>
    </w:p>
    <w:p w14:paraId="4353F385" w14:textId="77777777" w:rsidR="007236B8" w:rsidRDefault="007236B8" w:rsidP="009937BA">
      <w:pPr>
        <w:pStyle w:val="ListParagraph"/>
        <w:spacing w:before="0" w:line="276" w:lineRule="auto"/>
        <w:ind w:left="426" w:hanging="284"/>
        <w:rPr>
          <w:b/>
          <w:sz w:val="24"/>
          <w:szCs w:val="24"/>
        </w:rPr>
      </w:pPr>
    </w:p>
    <w:p w14:paraId="06B1FD40" w14:textId="77777777" w:rsidR="00240DDF" w:rsidRDefault="009937BA" w:rsidP="009937BA">
      <w:pPr>
        <w:pStyle w:val="ListParagraph"/>
        <w:spacing w:before="0" w:line="276" w:lineRule="auto"/>
        <w:ind w:left="426" w:hanging="284"/>
        <w:rPr>
          <w:b/>
          <w:sz w:val="24"/>
          <w:szCs w:val="24"/>
          <w:lang w:val="id-ID"/>
        </w:rPr>
      </w:pPr>
      <w:r>
        <w:rPr>
          <w:b/>
          <w:sz w:val="24"/>
          <w:szCs w:val="24"/>
          <w:lang w:val="id-ID"/>
        </w:rPr>
        <w:t>Intensitas Serangan Hama</w:t>
      </w:r>
    </w:p>
    <w:p w14:paraId="754D421C" w14:textId="77777777" w:rsidR="009937BA" w:rsidRDefault="001124D3" w:rsidP="003D5D69">
      <w:pPr>
        <w:pStyle w:val="ListParagraph"/>
        <w:ind w:left="142" w:firstLine="426"/>
        <w:jc w:val="both"/>
        <w:rPr>
          <w:sz w:val="24"/>
          <w:szCs w:val="24"/>
        </w:rPr>
      </w:pPr>
      <w:r>
        <w:rPr>
          <w:sz w:val="24"/>
          <w:szCs w:val="24"/>
          <w:lang w:val="id-ID"/>
        </w:rPr>
        <w:t>Klasifikasi tingkat intensitas serangan hama m</w:t>
      </w:r>
      <w:r w:rsidR="009937BA">
        <w:rPr>
          <w:sz w:val="24"/>
          <w:szCs w:val="24"/>
        </w:rPr>
        <w:t xml:space="preserve">enurut Direktorat Perlindungan Tanaman Pangan (2008) </w:t>
      </w:r>
      <w:r>
        <w:rPr>
          <w:sz w:val="24"/>
          <w:szCs w:val="24"/>
          <w:lang w:val="id-ID"/>
        </w:rPr>
        <w:t>ada;lah sebagai berikut</w:t>
      </w:r>
      <w:r w:rsidR="009937BA">
        <w:rPr>
          <w:sz w:val="24"/>
          <w:szCs w:val="24"/>
        </w:rPr>
        <w:t xml:space="preserve"> :</w:t>
      </w:r>
    </w:p>
    <w:p w14:paraId="2FEE1F6A" w14:textId="77777777" w:rsidR="009937BA" w:rsidRPr="00607A7F" w:rsidRDefault="009937BA" w:rsidP="009937BA">
      <w:pPr>
        <w:spacing w:line="360" w:lineRule="auto"/>
        <w:ind w:firstLine="142"/>
        <w:jc w:val="both"/>
        <w:rPr>
          <w:sz w:val="24"/>
          <w:szCs w:val="24"/>
        </w:rPr>
      </w:pPr>
      <w:r>
        <w:rPr>
          <w:sz w:val="24"/>
          <w:szCs w:val="24"/>
        </w:rPr>
        <w:t>Tabel 2. Kisaran Intensitas dan Kategori Kerusakan</w:t>
      </w:r>
    </w:p>
    <w:tbl>
      <w:tblPr>
        <w:tblStyle w:val="TableGrid"/>
        <w:tblW w:w="0" w:type="auto"/>
        <w:tblInd w:w="250" w:type="dxa"/>
        <w:tblBorders>
          <w:left w:val="none" w:sz="0" w:space="0" w:color="auto"/>
          <w:right w:val="none" w:sz="0" w:space="0" w:color="auto"/>
          <w:insideH w:val="single" w:sz="18" w:space="0" w:color="auto"/>
          <w:insideV w:val="none" w:sz="0" w:space="0" w:color="auto"/>
        </w:tblBorders>
        <w:tblLook w:val="04A0" w:firstRow="1" w:lastRow="0" w:firstColumn="1" w:lastColumn="0" w:noHBand="0" w:noVBand="1"/>
      </w:tblPr>
      <w:tblGrid>
        <w:gridCol w:w="4488"/>
        <w:gridCol w:w="4862"/>
      </w:tblGrid>
      <w:tr w:rsidR="009937BA" w14:paraId="0D99BA2E" w14:textId="77777777" w:rsidTr="009937BA">
        <w:tc>
          <w:tcPr>
            <w:tcW w:w="4558" w:type="dxa"/>
            <w:tcBorders>
              <w:top w:val="single" w:sz="4" w:space="0" w:color="auto"/>
              <w:bottom w:val="single" w:sz="4" w:space="0" w:color="auto"/>
            </w:tcBorders>
          </w:tcPr>
          <w:p w14:paraId="5D37E712" w14:textId="77777777" w:rsidR="009937BA" w:rsidRPr="00F669EC" w:rsidRDefault="009937BA" w:rsidP="0077436E">
            <w:pPr>
              <w:pStyle w:val="ListParagraph"/>
              <w:spacing w:line="360" w:lineRule="auto"/>
              <w:ind w:left="0"/>
              <w:jc w:val="center"/>
              <w:rPr>
                <w:sz w:val="24"/>
                <w:szCs w:val="24"/>
              </w:rPr>
            </w:pPr>
            <w:r>
              <w:rPr>
                <w:sz w:val="24"/>
                <w:szCs w:val="24"/>
              </w:rPr>
              <w:t>Intensitas Serangan</w:t>
            </w:r>
          </w:p>
        </w:tc>
        <w:tc>
          <w:tcPr>
            <w:tcW w:w="4939" w:type="dxa"/>
            <w:tcBorders>
              <w:top w:val="single" w:sz="4" w:space="0" w:color="auto"/>
              <w:bottom w:val="single" w:sz="4" w:space="0" w:color="auto"/>
            </w:tcBorders>
          </w:tcPr>
          <w:p w14:paraId="44A874E8" w14:textId="77777777" w:rsidR="009937BA" w:rsidRDefault="009937BA" w:rsidP="0077436E">
            <w:pPr>
              <w:pStyle w:val="ListParagraph"/>
              <w:spacing w:line="360" w:lineRule="auto"/>
              <w:ind w:left="0"/>
              <w:jc w:val="center"/>
              <w:rPr>
                <w:sz w:val="24"/>
                <w:szCs w:val="24"/>
                <w:lang w:val="en-US"/>
              </w:rPr>
            </w:pPr>
            <w:r>
              <w:rPr>
                <w:sz w:val="24"/>
                <w:szCs w:val="24"/>
                <w:lang w:val="en-US"/>
              </w:rPr>
              <w:t xml:space="preserve">`Klasifikasi </w:t>
            </w:r>
            <w:r>
              <w:rPr>
                <w:sz w:val="24"/>
                <w:szCs w:val="24"/>
              </w:rPr>
              <w:t xml:space="preserve">Intensitas </w:t>
            </w:r>
            <w:r>
              <w:rPr>
                <w:sz w:val="24"/>
                <w:szCs w:val="24"/>
                <w:lang w:val="en-US"/>
              </w:rPr>
              <w:t>Serangan</w:t>
            </w:r>
          </w:p>
        </w:tc>
      </w:tr>
      <w:tr w:rsidR="009937BA" w14:paraId="1A06DB6C" w14:textId="77777777" w:rsidTr="009937BA">
        <w:tc>
          <w:tcPr>
            <w:tcW w:w="4558" w:type="dxa"/>
            <w:tcBorders>
              <w:top w:val="single" w:sz="4" w:space="0" w:color="auto"/>
            </w:tcBorders>
          </w:tcPr>
          <w:p w14:paraId="5D883EA4" w14:textId="77777777" w:rsidR="009937BA" w:rsidRDefault="009937BA" w:rsidP="0077436E">
            <w:pPr>
              <w:pStyle w:val="ListParagraph"/>
              <w:spacing w:line="360" w:lineRule="auto"/>
              <w:ind w:left="0"/>
              <w:jc w:val="center"/>
              <w:rPr>
                <w:sz w:val="24"/>
                <w:szCs w:val="24"/>
                <w:lang w:val="en-US"/>
              </w:rPr>
            </w:pPr>
            <w:r>
              <w:rPr>
                <w:sz w:val="24"/>
                <w:szCs w:val="24"/>
                <w:lang w:val="en-US"/>
              </w:rPr>
              <w:t>&lt;</w:t>
            </w:r>
            <w:r>
              <w:rPr>
                <w:sz w:val="24"/>
                <w:szCs w:val="24"/>
              </w:rPr>
              <w:t>25</w:t>
            </w:r>
            <w:r>
              <w:rPr>
                <w:sz w:val="24"/>
                <w:szCs w:val="24"/>
                <w:lang w:val="en-US"/>
              </w:rPr>
              <w:t>%</w:t>
            </w:r>
          </w:p>
          <w:p w14:paraId="4ED801CE" w14:textId="77777777" w:rsidR="009937BA" w:rsidRDefault="009937BA" w:rsidP="0077436E">
            <w:pPr>
              <w:pStyle w:val="ListParagraph"/>
              <w:spacing w:line="360" w:lineRule="auto"/>
              <w:ind w:left="0"/>
              <w:jc w:val="center"/>
              <w:rPr>
                <w:sz w:val="24"/>
                <w:szCs w:val="24"/>
                <w:lang w:val="en-US"/>
              </w:rPr>
            </w:pPr>
            <w:r>
              <w:rPr>
                <w:sz w:val="24"/>
                <w:szCs w:val="24"/>
              </w:rPr>
              <w:t>25 - &lt; 50</w:t>
            </w:r>
            <w:r>
              <w:rPr>
                <w:sz w:val="24"/>
                <w:szCs w:val="24"/>
                <w:lang w:val="en-US"/>
              </w:rPr>
              <w:t>%</w:t>
            </w:r>
          </w:p>
          <w:p w14:paraId="4FCA08B6" w14:textId="77777777" w:rsidR="009937BA" w:rsidRDefault="009937BA" w:rsidP="0077436E">
            <w:pPr>
              <w:pStyle w:val="ListParagraph"/>
              <w:spacing w:line="360" w:lineRule="auto"/>
              <w:ind w:left="0"/>
              <w:jc w:val="center"/>
              <w:rPr>
                <w:sz w:val="24"/>
                <w:szCs w:val="24"/>
                <w:lang w:val="en-US"/>
              </w:rPr>
            </w:pPr>
            <w:r>
              <w:rPr>
                <w:sz w:val="24"/>
                <w:szCs w:val="24"/>
                <w:lang w:val="en-US"/>
              </w:rPr>
              <w:t>5</w:t>
            </w:r>
            <w:r>
              <w:rPr>
                <w:sz w:val="24"/>
                <w:szCs w:val="24"/>
              </w:rPr>
              <w:t xml:space="preserve">0 </w:t>
            </w:r>
            <w:r>
              <w:rPr>
                <w:sz w:val="24"/>
                <w:szCs w:val="24"/>
                <w:lang w:val="en-US"/>
              </w:rPr>
              <w:t>-</w:t>
            </w:r>
            <w:r>
              <w:rPr>
                <w:sz w:val="24"/>
                <w:szCs w:val="24"/>
              </w:rPr>
              <w:t xml:space="preserve"> </w:t>
            </w:r>
            <w:r>
              <w:rPr>
                <w:sz w:val="24"/>
                <w:szCs w:val="24"/>
                <w:lang w:val="en-US"/>
              </w:rPr>
              <w:t>75%</w:t>
            </w:r>
          </w:p>
          <w:p w14:paraId="14BD15E5" w14:textId="77777777" w:rsidR="009937BA" w:rsidRDefault="009937BA" w:rsidP="0077436E">
            <w:pPr>
              <w:pStyle w:val="ListParagraph"/>
              <w:spacing w:line="360" w:lineRule="auto"/>
              <w:ind w:left="0"/>
              <w:jc w:val="center"/>
              <w:rPr>
                <w:sz w:val="24"/>
                <w:szCs w:val="24"/>
                <w:lang w:val="en-US"/>
              </w:rPr>
            </w:pPr>
            <w:r>
              <w:rPr>
                <w:sz w:val="24"/>
                <w:szCs w:val="24"/>
                <w:lang w:val="en-US"/>
              </w:rPr>
              <w:t>&gt;75%</w:t>
            </w:r>
          </w:p>
        </w:tc>
        <w:tc>
          <w:tcPr>
            <w:tcW w:w="4939" w:type="dxa"/>
            <w:tcBorders>
              <w:top w:val="single" w:sz="4" w:space="0" w:color="auto"/>
            </w:tcBorders>
          </w:tcPr>
          <w:p w14:paraId="34FDBB9F" w14:textId="77777777" w:rsidR="009937BA" w:rsidRPr="00607A7F" w:rsidRDefault="009937BA" w:rsidP="0077436E">
            <w:pPr>
              <w:pStyle w:val="ListParagraph"/>
              <w:spacing w:line="360" w:lineRule="auto"/>
              <w:ind w:left="0"/>
              <w:jc w:val="center"/>
              <w:rPr>
                <w:sz w:val="24"/>
                <w:szCs w:val="24"/>
              </w:rPr>
            </w:pPr>
            <w:r>
              <w:rPr>
                <w:sz w:val="24"/>
                <w:szCs w:val="24"/>
              </w:rPr>
              <w:t>Ringan</w:t>
            </w:r>
          </w:p>
          <w:p w14:paraId="05139CE8" w14:textId="77777777" w:rsidR="009937BA" w:rsidRPr="00607A7F" w:rsidRDefault="009937BA" w:rsidP="0077436E">
            <w:pPr>
              <w:pStyle w:val="ListParagraph"/>
              <w:spacing w:line="360" w:lineRule="auto"/>
              <w:ind w:left="0"/>
              <w:jc w:val="center"/>
              <w:rPr>
                <w:sz w:val="24"/>
                <w:szCs w:val="24"/>
              </w:rPr>
            </w:pPr>
            <w:r>
              <w:rPr>
                <w:sz w:val="24"/>
                <w:szCs w:val="24"/>
              </w:rPr>
              <w:t>Sedang</w:t>
            </w:r>
          </w:p>
          <w:p w14:paraId="5C771119" w14:textId="77777777" w:rsidR="009937BA" w:rsidRPr="00607A7F" w:rsidRDefault="009937BA" w:rsidP="0077436E">
            <w:pPr>
              <w:pStyle w:val="ListParagraph"/>
              <w:spacing w:line="360" w:lineRule="auto"/>
              <w:ind w:left="0"/>
              <w:jc w:val="center"/>
              <w:rPr>
                <w:sz w:val="24"/>
                <w:szCs w:val="24"/>
              </w:rPr>
            </w:pPr>
            <w:r>
              <w:rPr>
                <w:sz w:val="24"/>
                <w:szCs w:val="24"/>
              </w:rPr>
              <w:t>Berat</w:t>
            </w:r>
          </w:p>
          <w:p w14:paraId="5ED7DB59" w14:textId="77777777" w:rsidR="009937BA" w:rsidRPr="00607A7F" w:rsidRDefault="009937BA" w:rsidP="0077436E">
            <w:pPr>
              <w:pStyle w:val="ListParagraph"/>
              <w:spacing w:line="360" w:lineRule="auto"/>
              <w:ind w:left="0"/>
              <w:jc w:val="center"/>
              <w:rPr>
                <w:sz w:val="24"/>
                <w:szCs w:val="24"/>
              </w:rPr>
            </w:pPr>
            <w:r>
              <w:rPr>
                <w:sz w:val="24"/>
                <w:szCs w:val="24"/>
              </w:rPr>
              <w:t>Sangat Berat</w:t>
            </w:r>
          </w:p>
        </w:tc>
      </w:tr>
    </w:tbl>
    <w:p w14:paraId="141C7BE7" w14:textId="77777777" w:rsidR="009937BA" w:rsidRPr="009937BA" w:rsidRDefault="009937BA" w:rsidP="009937BA">
      <w:pPr>
        <w:spacing w:line="360" w:lineRule="auto"/>
        <w:rPr>
          <w:sz w:val="24"/>
          <w:szCs w:val="24"/>
          <w:lang w:val="id-ID"/>
        </w:rPr>
      </w:pPr>
      <w:r>
        <w:rPr>
          <w:sz w:val="24"/>
          <w:szCs w:val="24"/>
          <w:lang w:val="id-ID"/>
        </w:rPr>
        <w:t xml:space="preserve">  </w:t>
      </w:r>
      <w:r w:rsidRPr="009937BA">
        <w:rPr>
          <w:sz w:val="24"/>
          <w:szCs w:val="24"/>
        </w:rPr>
        <w:t>Sumber : Direktorat Perlindungan Tanaman Pangan, 2008</w:t>
      </w:r>
    </w:p>
    <w:p w14:paraId="23CA1334" w14:textId="77777777" w:rsidR="009937BA" w:rsidRDefault="009937BA" w:rsidP="003D5D69">
      <w:pPr>
        <w:pStyle w:val="ListParagraph"/>
        <w:spacing w:before="0"/>
        <w:ind w:left="142" w:firstLine="425"/>
        <w:rPr>
          <w:sz w:val="24"/>
          <w:szCs w:val="24"/>
          <w:lang w:val="id-ID"/>
        </w:rPr>
      </w:pPr>
      <w:r>
        <w:rPr>
          <w:sz w:val="24"/>
          <w:szCs w:val="24"/>
          <w:lang w:val="id-ID"/>
        </w:rPr>
        <w:t xml:space="preserve">Dari </w:t>
      </w:r>
      <w:r>
        <w:rPr>
          <w:sz w:val="24"/>
          <w:szCs w:val="24"/>
        </w:rPr>
        <w:t>hasil pengamatan intensitas serangan lalat buah (</w:t>
      </w:r>
      <w:r w:rsidRPr="005937BB">
        <w:rPr>
          <w:i/>
          <w:sz w:val="24"/>
          <w:szCs w:val="24"/>
        </w:rPr>
        <w:t>Bactrocera dorsalis</w:t>
      </w:r>
      <w:r>
        <w:rPr>
          <w:sz w:val="24"/>
          <w:szCs w:val="24"/>
        </w:rPr>
        <w:t>) pada tanaman cabai</w:t>
      </w:r>
      <w:r>
        <w:rPr>
          <w:sz w:val="24"/>
          <w:szCs w:val="24"/>
          <w:lang w:val="id-ID"/>
        </w:rPr>
        <w:t xml:space="preserve"> </w:t>
      </w:r>
      <w:r>
        <w:rPr>
          <w:sz w:val="24"/>
          <w:szCs w:val="24"/>
        </w:rPr>
        <w:t>diperoleh hasil data sebagai berikut:</w:t>
      </w:r>
    </w:p>
    <w:p w14:paraId="1A4F73E8" w14:textId="77777777" w:rsidR="003D5D69" w:rsidRPr="003D5D69" w:rsidRDefault="003D5D69" w:rsidP="003D5D69">
      <w:pPr>
        <w:pStyle w:val="ListParagraph"/>
        <w:spacing w:before="0"/>
        <w:ind w:left="142" w:firstLine="425"/>
        <w:rPr>
          <w:sz w:val="24"/>
          <w:szCs w:val="24"/>
          <w:lang w:val="id-ID"/>
        </w:rPr>
      </w:pPr>
    </w:p>
    <w:p w14:paraId="751E3FBA" w14:textId="77777777" w:rsidR="009937BA" w:rsidRPr="00F669EC" w:rsidRDefault="009937BA" w:rsidP="009937BA">
      <w:pPr>
        <w:ind w:left="1134" w:hanging="992"/>
        <w:jc w:val="both"/>
        <w:rPr>
          <w:sz w:val="24"/>
          <w:szCs w:val="24"/>
        </w:rPr>
      </w:pPr>
      <w:r>
        <w:rPr>
          <w:sz w:val="24"/>
          <w:szCs w:val="24"/>
        </w:rPr>
        <w:t>Tabel 3. Hasil Pengamatan Intensitas Serangan Hama Lalat Buah (</w:t>
      </w:r>
      <w:r>
        <w:rPr>
          <w:i/>
          <w:sz w:val="24"/>
          <w:szCs w:val="24"/>
        </w:rPr>
        <w:t>Bactrocera dorsalis</w:t>
      </w:r>
      <w:r>
        <w:rPr>
          <w:sz w:val="24"/>
          <w:szCs w:val="24"/>
        </w:rPr>
        <w:t>) pada lahan Penelitian</w:t>
      </w:r>
    </w:p>
    <w:tbl>
      <w:tblPr>
        <w:tblStyle w:val="TableGrid"/>
        <w:tblW w:w="9497"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3118"/>
        <w:gridCol w:w="3260"/>
      </w:tblGrid>
      <w:tr w:rsidR="009937BA" w:rsidRPr="007236B8" w14:paraId="16F6F2C5" w14:textId="77777777" w:rsidTr="009937BA">
        <w:tc>
          <w:tcPr>
            <w:tcW w:w="3119" w:type="dxa"/>
            <w:tcBorders>
              <w:top w:val="single" w:sz="4" w:space="0" w:color="auto"/>
              <w:bottom w:val="single" w:sz="4" w:space="0" w:color="auto"/>
            </w:tcBorders>
          </w:tcPr>
          <w:p w14:paraId="247FC878" w14:textId="77777777" w:rsidR="009937BA" w:rsidRPr="007236B8" w:rsidRDefault="009937BA" w:rsidP="007236B8">
            <w:pPr>
              <w:pStyle w:val="ListParagraph"/>
              <w:spacing w:before="0"/>
              <w:ind w:left="0"/>
              <w:jc w:val="center"/>
              <w:rPr>
                <w:sz w:val="20"/>
                <w:szCs w:val="20"/>
              </w:rPr>
            </w:pPr>
            <w:r w:rsidRPr="007236B8">
              <w:rPr>
                <w:sz w:val="20"/>
                <w:szCs w:val="20"/>
              </w:rPr>
              <w:t>Sampel</w:t>
            </w:r>
          </w:p>
        </w:tc>
        <w:tc>
          <w:tcPr>
            <w:tcW w:w="3118" w:type="dxa"/>
            <w:tcBorders>
              <w:top w:val="single" w:sz="4" w:space="0" w:color="auto"/>
              <w:bottom w:val="single" w:sz="4" w:space="0" w:color="auto"/>
            </w:tcBorders>
          </w:tcPr>
          <w:p w14:paraId="553A6DD9" w14:textId="77777777" w:rsidR="009937BA" w:rsidRPr="007236B8" w:rsidRDefault="009937BA" w:rsidP="007236B8">
            <w:pPr>
              <w:pStyle w:val="ListParagraph"/>
              <w:spacing w:before="0"/>
              <w:ind w:left="0"/>
              <w:jc w:val="center"/>
              <w:rPr>
                <w:sz w:val="20"/>
                <w:szCs w:val="20"/>
              </w:rPr>
            </w:pPr>
            <w:r w:rsidRPr="007236B8">
              <w:rPr>
                <w:sz w:val="20"/>
                <w:szCs w:val="20"/>
              </w:rPr>
              <w:t xml:space="preserve">Intensitas </w:t>
            </w:r>
            <w:r w:rsidRPr="007236B8">
              <w:rPr>
                <w:sz w:val="20"/>
                <w:szCs w:val="20"/>
                <w:lang w:val="en-US"/>
              </w:rPr>
              <w:t>Serangan</w:t>
            </w:r>
            <w:r w:rsidRPr="007236B8">
              <w:rPr>
                <w:sz w:val="20"/>
                <w:szCs w:val="20"/>
              </w:rPr>
              <w:t xml:space="preserve"> (%)</w:t>
            </w:r>
          </w:p>
        </w:tc>
        <w:tc>
          <w:tcPr>
            <w:tcW w:w="3260" w:type="dxa"/>
            <w:tcBorders>
              <w:top w:val="single" w:sz="4" w:space="0" w:color="auto"/>
              <w:bottom w:val="single" w:sz="4" w:space="0" w:color="auto"/>
            </w:tcBorders>
          </w:tcPr>
          <w:p w14:paraId="3D94F7E5" w14:textId="77777777" w:rsidR="009937BA" w:rsidRPr="007236B8" w:rsidRDefault="009937BA" w:rsidP="007236B8">
            <w:pPr>
              <w:pStyle w:val="ListParagraph"/>
              <w:spacing w:before="0"/>
              <w:ind w:left="0"/>
              <w:jc w:val="center"/>
              <w:rPr>
                <w:sz w:val="20"/>
                <w:szCs w:val="20"/>
                <w:lang w:val="en-US"/>
              </w:rPr>
            </w:pPr>
            <w:r w:rsidRPr="007236B8">
              <w:rPr>
                <w:sz w:val="20"/>
                <w:szCs w:val="20"/>
                <w:lang w:val="en-US"/>
              </w:rPr>
              <w:t>Skala Serangan</w:t>
            </w:r>
          </w:p>
        </w:tc>
      </w:tr>
      <w:tr w:rsidR="009937BA" w:rsidRPr="007236B8" w14:paraId="224257F6" w14:textId="77777777" w:rsidTr="009937BA">
        <w:tc>
          <w:tcPr>
            <w:tcW w:w="3119" w:type="dxa"/>
            <w:tcBorders>
              <w:top w:val="single" w:sz="4" w:space="0" w:color="auto"/>
            </w:tcBorders>
            <w:vAlign w:val="center"/>
          </w:tcPr>
          <w:p w14:paraId="1ACC3C98" w14:textId="77777777" w:rsidR="009937BA" w:rsidRPr="007236B8" w:rsidRDefault="009937BA" w:rsidP="007236B8">
            <w:pPr>
              <w:jc w:val="center"/>
              <w:rPr>
                <w:color w:val="000000"/>
                <w:sz w:val="20"/>
                <w:szCs w:val="20"/>
              </w:rPr>
            </w:pPr>
            <w:r w:rsidRPr="007236B8">
              <w:rPr>
                <w:color w:val="000000"/>
                <w:sz w:val="20"/>
                <w:szCs w:val="20"/>
              </w:rPr>
              <w:t>B1</w:t>
            </w:r>
          </w:p>
        </w:tc>
        <w:tc>
          <w:tcPr>
            <w:tcW w:w="3118" w:type="dxa"/>
            <w:tcBorders>
              <w:top w:val="single" w:sz="4" w:space="0" w:color="auto"/>
            </w:tcBorders>
            <w:vAlign w:val="center"/>
          </w:tcPr>
          <w:p w14:paraId="283D6292" w14:textId="77777777" w:rsidR="009937BA" w:rsidRPr="007236B8" w:rsidRDefault="009937BA" w:rsidP="007236B8">
            <w:pPr>
              <w:jc w:val="center"/>
              <w:rPr>
                <w:color w:val="000000"/>
                <w:sz w:val="20"/>
                <w:szCs w:val="20"/>
              </w:rPr>
            </w:pPr>
            <w:r w:rsidRPr="007236B8">
              <w:rPr>
                <w:color w:val="000000"/>
                <w:sz w:val="20"/>
                <w:szCs w:val="20"/>
              </w:rPr>
              <w:t>39</w:t>
            </w:r>
          </w:p>
        </w:tc>
        <w:tc>
          <w:tcPr>
            <w:tcW w:w="3260" w:type="dxa"/>
            <w:tcBorders>
              <w:top w:val="single" w:sz="4" w:space="0" w:color="auto"/>
            </w:tcBorders>
          </w:tcPr>
          <w:p w14:paraId="55FB3C3A" w14:textId="77777777" w:rsidR="009937BA" w:rsidRPr="007236B8" w:rsidRDefault="009937BA" w:rsidP="007236B8">
            <w:pPr>
              <w:pStyle w:val="ListParagraph"/>
              <w:spacing w:before="0"/>
              <w:ind w:left="0"/>
              <w:jc w:val="center"/>
              <w:rPr>
                <w:sz w:val="20"/>
                <w:szCs w:val="20"/>
              </w:rPr>
            </w:pPr>
            <w:r w:rsidRPr="007236B8">
              <w:rPr>
                <w:sz w:val="20"/>
                <w:szCs w:val="20"/>
              </w:rPr>
              <w:t>Sedang</w:t>
            </w:r>
          </w:p>
        </w:tc>
      </w:tr>
      <w:tr w:rsidR="009937BA" w:rsidRPr="007236B8" w14:paraId="4FE0C916" w14:textId="77777777" w:rsidTr="009937BA">
        <w:tc>
          <w:tcPr>
            <w:tcW w:w="3119" w:type="dxa"/>
            <w:vAlign w:val="center"/>
          </w:tcPr>
          <w:p w14:paraId="66353881" w14:textId="77777777" w:rsidR="009937BA" w:rsidRPr="007236B8" w:rsidRDefault="009937BA" w:rsidP="007236B8">
            <w:pPr>
              <w:jc w:val="center"/>
              <w:rPr>
                <w:color w:val="000000"/>
                <w:sz w:val="20"/>
                <w:szCs w:val="20"/>
              </w:rPr>
            </w:pPr>
            <w:r w:rsidRPr="007236B8">
              <w:rPr>
                <w:color w:val="000000"/>
                <w:sz w:val="20"/>
                <w:szCs w:val="20"/>
              </w:rPr>
              <w:t>B2</w:t>
            </w:r>
          </w:p>
        </w:tc>
        <w:tc>
          <w:tcPr>
            <w:tcW w:w="3118" w:type="dxa"/>
            <w:vAlign w:val="center"/>
          </w:tcPr>
          <w:p w14:paraId="22C59949" w14:textId="77777777" w:rsidR="009937BA" w:rsidRPr="007236B8" w:rsidRDefault="009937BA" w:rsidP="007236B8">
            <w:pPr>
              <w:jc w:val="center"/>
              <w:rPr>
                <w:color w:val="000000"/>
                <w:sz w:val="20"/>
                <w:szCs w:val="20"/>
              </w:rPr>
            </w:pPr>
            <w:r w:rsidRPr="007236B8">
              <w:rPr>
                <w:color w:val="000000"/>
                <w:sz w:val="20"/>
                <w:szCs w:val="20"/>
              </w:rPr>
              <w:t>45</w:t>
            </w:r>
          </w:p>
        </w:tc>
        <w:tc>
          <w:tcPr>
            <w:tcW w:w="3260" w:type="dxa"/>
          </w:tcPr>
          <w:p w14:paraId="119658FE" w14:textId="77777777" w:rsidR="009937BA" w:rsidRPr="007236B8" w:rsidRDefault="009937BA" w:rsidP="007236B8">
            <w:pPr>
              <w:pStyle w:val="ListParagraph"/>
              <w:spacing w:before="0"/>
              <w:ind w:left="0"/>
              <w:jc w:val="center"/>
              <w:rPr>
                <w:sz w:val="20"/>
                <w:szCs w:val="20"/>
              </w:rPr>
            </w:pPr>
            <w:r w:rsidRPr="007236B8">
              <w:rPr>
                <w:sz w:val="20"/>
                <w:szCs w:val="20"/>
              </w:rPr>
              <w:t>Sedang</w:t>
            </w:r>
          </w:p>
        </w:tc>
      </w:tr>
      <w:tr w:rsidR="009937BA" w:rsidRPr="007236B8" w14:paraId="36307613" w14:textId="77777777" w:rsidTr="009937BA">
        <w:tc>
          <w:tcPr>
            <w:tcW w:w="3119" w:type="dxa"/>
            <w:vAlign w:val="center"/>
          </w:tcPr>
          <w:p w14:paraId="7D8F2F66" w14:textId="77777777" w:rsidR="009937BA" w:rsidRPr="007236B8" w:rsidRDefault="009937BA" w:rsidP="007236B8">
            <w:pPr>
              <w:jc w:val="center"/>
              <w:rPr>
                <w:color w:val="000000"/>
                <w:sz w:val="20"/>
                <w:szCs w:val="20"/>
              </w:rPr>
            </w:pPr>
            <w:r w:rsidRPr="007236B8">
              <w:rPr>
                <w:color w:val="000000"/>
                <w:sz w:val="20"/>
                <w:szCs w:val="20"/>
              </w:rPr>
              <w:t>B3</w:t>
            </w:r>
          </w:p>
        </w:tc>
        <w:tc>
          <w:tcPr>
            <w:tcW w:w="3118" w:type="dxa"/>
            <w:vAlign w:val="center"/>
          </w:tcPr>
          <w:p w14:paraId="791A5729" w14:textId="77777777" w:rsidR="009937BA" w:rsidRPr="007236B8" w:rsidRDefault="009937BA" w:rsidP="007236B8">
            <w:pPr>
              <w:jc w:val="center"/>
              <w:rPr>
                <w:color w:val="000000"/>
                <w:sz w:val="20"/>
                <w:szCs w:val="20"/>
              </w:rPr>
            </w:pPr>
            <w:r w:rsidRPr="007236B8">
              <w:rPr>
                <w:color w:val="000000"/>
                <w:sz w:val="20"/>
                <w:szCs w:val="20"/>
              </w:rPr>
              <w:t>43</w:t>
            </w:r>
          </w:p>
        </w:tc>
        <w:tc>
          <w:tcPr>
            <w:tcW w:w="3260" w:type="dxa"/>
          </w:tcPr>
          <w:p w14:paraId="028EAA86" w14:textId="77777777" w:rsidR="009937BA" w:rsidRPr="007236B8" w:rsidRDefault="009937BA" w:rsidP="007236B8">
            <w:pPr>
              <w:pStyle w:val="ListParagraph"/>
              <w:spacing w:before="0"/>
              <w:ind w:left="0"/>
              <w:jc w:val="center"/>
              <w:rPr>
                <w:sz w:val="20"/>
                <w:szCs w:val="20"/>
              </w:rPr>
            </w:pPr>
            <w:r w:rsidRPr="007236B8">
              <w:rPr>
                <w:sz w:val="20"/>
                <w:szCs w:val="20"/>
              </w:rPr>
              <w:t>Sedang</w:t>
            </w:r>
          </w:p>
        </w:tc>
      </w:tr>
      <w:tr w:rsidR="009937BA" w:rsidRPr="007236B8" w14:paraId="4C9AB6E5" w14:textId="77777777" w:rsidTr="009937BA">
        <w:tc>
          <w:tcPr>
            <w:tcW w:w="3119" w:type="dxa"/>
            <w:vAlign w:val="center"/>
          </w:tcPr>
          <w:p w14:paraId="7C2E94DD" w14:textId="77777777" w:rsidR="009937BA" w:rsidRPr="007236B8" w:rsidRDefault="009937BA" w:rsidP="007236B8">
            <w:pPr>
              <w:jc w:val="center"/>
              <w:rPr>
                <w:color w:val="000000"/>
                <w:sz w:val="20"/>
                <w:szCs w:val="20"/>
              </w:rPr>
            </w:pPr>
            <w:r w:rsidRPr="007236B8">
              <w:rPr>
                <w:color w:val="000000"/>
                <w:sz w:val="20"/>
                <w:szCs w:val="20"/>
              </w:rPr>
              <w:t>B4</w:t>
            </w:r>
          </w:p>
        </w:tc>
        <w:tc>
          <w:tcPr>
            <w:tcW w:w="3118" w:type="dxa"/>
            <w:vAlign w:val="center"/>
          </w:tcPr>
          <w:p w14:paraId="2211CA96" w14:textId="77777777" w:rsidR="009937BA" w:rsidRPr="007236B8" w:rsidRDefault="009937BA" w:rsidP="007236B8">
            <w:pPr>
              <w:jc w:val="center"/>
              <w:rPr>
                <w:color w:val="000000"/>
                <w:sz w:val="20"/>
                <w:szCs w:val="20"/>
              </w:rPr>
            </w:pPr>
            <w:r w:rsidRPr="007236B8">
              <w:rPr>
                <w:color w:val="000000"/>
                <w:sz w:val="20"/>
                <w:szCs w:val="20"/>
              </w:rPr>
              <w:t>41</w:t>
            </w:r>
          </w:p>
        </w:tc>
        <w:tc>
          <w:tcPr>
            <w:tcW w:w="3260" w:type="dxa"/>
          </w:tcPr>
          <w:p w14:paraId="1F95B057" w14:textId="77777777" w:rsidR="009937BA" w:rsidRPr="007236B8" w:rsidRDefault="009937BA" w:rsidP="007236B8">
            <w:pPr>
              <w:pStyle w:val="ListParagraph"/>
              <w:spacing w:before="0"/>
              <w:ind w:left="0"/>
              <w:jc w:val="center"/>
              <w:rPr>
                <w:sz w:val="20"/>
                <w:szCs w:val="20"/>
              </w:rPr>
            </w:pPr>
            <w:r w:rsidRPr="007236B8">
              <w:rPr>
                <w:sz w:val="20"/>
                <w:szCs w:val="20"/>
              </w:rPr>
              <w:t>Sedang</w:t>
            </w:r>
          </w:p>
        </w:tc>
      </w:tr>
      <w:tr w:rsidR="009937BA" w:rsidRPr="007236B8" w14:paraId="6FAD452E" w14:textId="77777777" w:rsidTr="009937BA">
        <w:tc>
          <w:tcPr>
            <w:tcW w:w="3119" w:type="dxa"/>
            <w:vAlign w:val="center"/>
          </w:tcPr>
          <w:p w14:paraId="66675F5B" w14:textId="77777777" w:rsidR="009937BA" w:rsidRPr="007236B8" w:rsidRDefault="009937BA" w:rsidP="007236B8">
            <w:pPr>
              <w:jc w:val="center"/>
              <w:rPr>
                <w:color w:val="000000"/>
                <w:sz w:val="20"/>
                <w:szCs w:val="20"/>
              </w:rPr>
            </w:pPr>
            <w:r w:rsidRPr="007236B8">
              <w:rPr>
                <w:color w:val="000000"/>
                <w:sz w:val="20"/>
                <w:szCs w:val="20"/>
              </w:rPr>
              <w:t>B5</w:t>
            </w:r>
          </w:p>
        </w:tc>
        <w:tc>
          <w:tcPr>
            <w:tcW w:w="3118" w:type="dxa"/>
            <w:vAlign w:val="center"/>
          </w:tcPr>
          <w:p w14:paraId="26C2230A" w14:textId="77777777" w:rsidR="009937BA" w:rsidRPr="007236B8" w:rsidRDefault="009937BA" w:rsidP="007236B8">
            <w:pPr>
              <w:jc w:val="center"/>
              <w:rPr>
                <w:color w:val="000000"/>
                <w:sz w:val="20"/>
                <w:szCs w:val="20"/>
              </w:rPr>
            </w:pPr>
            <w:r w:rsidRPr="007236B8">
              <w:rPr>
                <w:color w:val="000000"/>
                <w:sz w:val="20"/>
                <w:szCs w:val="20"/>
              </w:rPr>
              <w:t>51</w:t>
            </w:r>
          </w:p>
        </w:tc>
        <w:tc>
          <w:tcPr>
            <w:tcW w:w="3260" w:type="dxa"/>
          </w:tcPr>
          <w:p w14:paraId="00C70F94" w14:textId="77777777" w:rsidR="009937BA" w:rsidRPr="007236B8" w:rsidRDefault="009937BA" w:rsidP="007236B8">
            <w:pPr>
              <w:pStyle w:val="ListParagraph"/>
              <w:spacing w:before="0"/>
              <w:ind w:left="0"/>
              <w:jc w:val="center"/>
              <w:rPr>
                <w:sz w:val="20"/>
                <w:szCs w:val="20"/>
              </w:rPr>
            </w:pPr>
            <w:r w:rsidRPr="007236B8">
              <w:rPr>
                <w:sz w:val="20"/>
                <w:szCs w:val="20"/>
              </w:rPr>
              <w:t>Berat</w:t>
            </w:r>
          </w:p>
        </w:tc>
      </w:tr>
      <w:tr w:rsidR="009937BA" w:rsidRPr="007236B8" w14:paraId="10D40B5A" w14:textId="77777777" w:rsidTr="009937BA">
        <w:tc>
          <w:tcPr>
            <w:tcW w:w="3119" w:type="dxa"/>
            <w:vAlign w:val="center"/>
          </w:tcPr>
          <w:p w14:paraId="6543DA30" w14:textId="77777777" w:rsidR="009937BA" w:rsidRPr="007236B8" w:rsidRDefault="009937BA" w:rsidP="007236B8">
            <w:pPr>
              <w:jc w:val="center"/>
              <w:rPr>
                <w:color w:val="000000"/>
                <w:sz w:val="20"/>
                <w:szCs w:val="20"/>
              </w:rPr>
            </w:pPr>
            <w:r w:rsidRPr="007236B8">
              <w:rPr>
                <w:color w:val="000000"/>
                <w:sz w:val="20"/>
                <w:szCs w:val="20"/>
              </w:rPr>
              <w:t>B6</w:t>
            </w:r>
          </w:p>
        </w:tc>
        <w:tc>
          <w:tcPr>
            <w:tcW w:w="3118" w:type="dxa"/>
            <w:vAlign w:val="center"/>
          </w:tcPr>
          <w:p w14:paraId="77165F24" w14:textId="77777777" w:rsidR="009937BA" w:rsidRPr="007236B8" w:rsidRDefault="009937BA" w:rsidP="007236B8">
            <w:pPr>
              <w:jc w:val="center"/>
              <w:rPr>
                <w:color w:val="000000"/>
                <w:sz w:val="20"/>
                <w:szCs w:val="20"/>
              </w:rPr>
            </w:pPr>
            <w:r w:rsidRPr="007236B8">
              <w:rPr>
                <w:color w:val="000000"/>
                <w:sz w:val="20"/>
                <w:szCs w:val="20"/>
              </w:rPr>
              <w:t>49</w:t>
            </w:r>
          </w:p>
        </w:tc>
        <w:tc>
          <w:tcPr>
            <w:tcW w:w="3260" w:type="dxa"/>
          </w:tcPr>
          <w:p w14:paraId="304CE403" w14:textId="77777777" w:rsidR="009937BA" w:rsidRPr="007236B8" w:rsidRDefault="009937BA" w:rsidP="007236B8">
            <w:pPr>
              <w:pStyle w:val="ListParagraph"/>
              <w:spacing w:before="0"/>
              <w:ind w:left="0"/>
              <w:jc w:val="center"/>
              <w:rPr>
                <w:sz w:val="20"/>
                <w:szCs w:val="20"/>
              </w:rPr>
            </w:pPr>
            <w:r w:rsidRPr="007236B8">
              <w:rPr>
                <w:sz w:val="20"/>
                <w:szCs w:val="20"/>
              </w:rPr>
              <w:t>Sedang</w:t>
            </w:r>
          </w:p>
        </w:tc>
      </w:tr>
      <w:tr w:rsidR="009937BA" w:rsidRPr="007236B8" w14:paraId="2690A8BC" w14:textId="77777777" w:rsidTr="009937BA">
        <w:tc>
          <w:tcPr>
            <w:tcW w:w="3119" w:type="dxa"/>
            <w:vAlign w:val="center"/>
          </w:tcPr>
          <w:p w14:paraId="31C44161" w14:textId="77777777" w:rsidR="009937BA" w:rsidRPr="007236B8" w:rsidRDefault="009937BA" w:rsidP="007236B8">
            <w:pPr>
              <w:jc w:val="center"/>
              <w:rPr>
                <w:color w:val="000000"/>
                <w:sz w:val="20"/>
                <w:szCs w:val="20"/>
              </w:rPr>
            </w:pPr>
            <w:r w:rsidRPr="007236B8">
              <w:rPr>
                <w:color w:val="000000"/>
                <w:sz w:val="20"/>
                <w:szCs w:val="20"/>
              </w:rPr>
              <w:t>B7</w:t>
            </w:r>
          </w:p>
        </w:tc>
        <w:tc>
          <w:tcPr>
            <w:tcW w:w="3118" w:type="dxa"/>
            <w:vAlign w:val="center"/>
          </w:tcPr>
          <w:p w14:paraId="510CFD3B" w14:textId="77777777" w:rsidR="009937BA" w:rsidRPr="007236B8" w:rsidRDefault="009937BA" w:rsidP="007236B8">
            <w:pPr>
              <w:jc w:val="center"/>
              <w:rPr>
                <w:color w:val="000000"/>
                <w:sz w:val="20"/>
                <w:szCs w:val="20"/>
              </w:rPr>
            </w:pPr>
            <w:r w:rsidRPr="007236B8">
              <w:rPr>
                <w:color w:val="000000"/>
                <w:sz w:val="20"/>
                <w:szCs w:val="20"/>
              </w:rPr>
              <w:t>73</w:t>
            </w:r>
          </w:p>
        </w:tc>
        <w:tc>
          <w:tcPr>
            <w:tcW w:w="3260" w:type="dxa"/>
          </w:tcPr>
          <w:p w14:paraId="7A5B95D9" w14:textId="77777777" w:rsidR="009937BA" w:rsidRPr="007236B8" w:rsidRDefault="009937BA" w:rsidP="007236B8">
            <w:pPr>
              <w:pStyle w:val="ListParagraph"/>
              <w:spacing w:before="0"/>
              <w:ind w:left="0"/>
              <w:jc w:val="center"/>
              <w:rPr>
                <w:sz w:val="20"/>
                <w:szCs w:val="20"/>
              </w:rPr>
            </w:pPr>
            <w:r w:rsidRPr="007236B8">
              <w:rPr>
                <w:sz w:val="20"/>
                <w:szCs w:val="20"/>
              </w:rPr>
              <w:t>Berat</w:t>
            </w:r>
          </w:p>
        </w:tc>
      </w:tr>
      <w:tr w:rsidR="009937BA" w:rsidRPr="007236B8" w14:paraId="5EC4149B" w14:textId="77777777" w:rsidTr="009937BA">
        <w:tc>
          <w:tcPr>
            <w:tcW w:w="3119" w:type="dxa"/>
            <w:vAlign w:val="center"/>
          </w:tcPr>
          <w:p w14:paraId="16A5F45D" w14:textId="77777777" w:rsidR="009937BA" w:rsidRPr="007236B8" w:rsidRDefault="009937BA" w:rsidP="007236B8">
            <w:pPr>
              <w:jc w:val="center"/>
              <w:rPr>
                <w:color w:val="000000"/>
                <w:sz w:val="20"/>
                <w:szCs w:val="20"/>
              </w:rPr>
            </w:pPr>
            <w:r w:rsidRPr="007236B8">
              <w:rPr>
                <w:color w:val="000000"/>
                <w:sz w:val="20"/>
                <w:szCs w:val="20"/>
              </w:rPr>
              <w:t>B8</w:t>
            </w:r>
          </w:p>
        </w:tc>
        <w:tc>
          <w:tcPr>
            <w:tcW w:w="3118" w:type="dxa"/>
            <w:vAlign w:val="center"/>
          </w:tcPr>
          <w:p w14:paraId="779C52DF" w14:textId="77777777" w:rsidR="009937BA" w:rsidRPr="007236B8" w:rsidRDefault="009937BA" w:rsidP="007236B8">
            <w:pPr>
              <w:jc w:val="center"/>
              <w:rPr>
                <w:color w:val="000000"/>
                <w:sz w:val="20"/>
                <w:szCs w:val="20"/>
              </w:rPr>
            </w:pPr>
            <w:r w:rsidRPr="007236B8">
              <w:rPr>
                <w:color w:val="000000"/>
                <w:sz w:val="20"/>
                <w:szCs w:val="20"/>
              </w:rPr>
              <w:t>48</w:t>
            </w:r>
          </w:p>
        </w:tc>
        <w:tc>
          <w:tcPr>
            <w:tcW w:w="3260" w:type="dxa"/>
          </w:tcPr>
          <w:p w14:paraId="432432F7" w14:textId="77777777" w:rsidR="009937BA" w:rsidRPr="007236B8" w:rsidRDefault="009937BA" w:rsidP="007236B8">
            <w:pPr>
              <w:pStyle w:val="ListParagraph"/>
              <w:spacing w:before="0"/>
              <w:ind w:left="0"/>
              <w:jc w:val="center"/>
              <w:rPr>
                <w:sz w:val="20"/>
                <w:szCs w:val="20"/>
              </w:rPr>
            </w:pPr>
            <w:r w:rsidRPr="007236B8">
              <w:rPr>
                <w:sz w:val="20"/>
                <w:szCs w:val="20"/>
              </w:rPr>
              <w:t>Sedang</w:t>
            </w:r>
          </w:p>
        </w:tc>
      </w:tr>
      <w:tr w:rsidR="009937BA" w:rsidRPr="007236B8" w14:paraId="49FC9D3F" w14:textId="77777777" w:rsidTr="009937BA">
        <w:tc>
          <w:tcPr>
            <w:tcW w:w="3119" w:type="dxa"/>
            <w:vAlign w:val="center"/>
          </w:tcPr>
          <w:p w14:paraId="23576736" w14:textId="77777777" w:rsidR="009937BA" w:rsidRPr="007236B8" w:rsidRDefault="009937BA" w:rsidP="007236B8">
            <w:pPr>
              <w:jc w:val="center"/>
              <w:rPr>
                <w:color w:val="000000"/>
                <w:sz w:val="20"/>
                <w:szCs w:val="20"/>
              </w:rPr>
            </w:pPr>
            <w:r w:rsidRPr="007236B8">
              <w:rPr>
                <w:color w:val="000000"/>
                <w:sz w:val="20"/>
                <w:szCs w:val="20"/>
              </w:rPr>
              <w:t>B9</w:t>
            </w:r>
          </w:p>
        </w:tc>
        <w:tc>
          <w:tcPr>
            <w:tcW w:w="3118" w:type="dxa"/>
            <w:vAlign w:val="center"/>
          </w:tcPr>
          <w:p w14:paraId="6B1F417B" w14:textId="77777777" w:rsidR="009937BA" w:rsidRPr="007236B8" w:rsidRDefault="009937BA" w:rsidP="007236B8">
            <w:pPr>
              <w:jc w:val="center"/>
              <w:rPr>
                <w:color w:val="000000"/>
                <w:sz w:val="20"/>
                <w:szCs w:val="20"/>
              </w:rPr>
            </w:pPr>
            <w:r w:rsidRPr="007236B8">
              <w:rPr>
                <w:color w:val="000000"/>
                <w:sz w:val="20"/>
                <w:szCs w:val="20"/>
              </w:rPr>
              <w:t>67</w:t>
            </w:r>
          </w:p>
        </w:tc>
        <w:tc>
          <w:tcPr>
            <w:tcW w:w="3260" w:type="dxa"/>
          </w:tcPr>
          <w:p w14:paraId="291FF4BC" w14:textId="77777777" w:rsidR="009937BA" w:rsidRPr="007236B8" w:rsidRDefault="009937BA" w:rsidP="007236B8">
            <w:pPr>
              <w:pStyle w:val="ListParagraph"/>
              <w:spacing w:before="0"/>
              <w:ind w:left="0"/>
              <w:jc w:val="center"/>
              <w:rPr>
                <w:sz w:val="20"/>
                <w:szCs w:val="20"/>
              </w:rPr>
            </w:pPr>
            <w:r w:rsidRPr="007236B8">
              <w:rPr>
                <w:sz w:val="20"/>
                <w:szCs w:val="20"/>
              </w:rPr>
              <w:t>Berat</w:t>
            </w:r>
          </w:p>
        </w:tc>
      </w:tr>
      <w:tr w:rsidR="009937BA" w:rsidRPr="007236B8" w14:paraId="59E176C0" w14:textId="77777777" w:rsidTr="009937BA">
        <w:tc>
          <w:tcPr>
            <w:tcW w:w="3119" w:type="dxa"/>
            <w:vAlign w:val="center"/>
          </w:tcPr>
          <w:p w14:paraId="7B2968A1" w14:textId="77777777" w:rsidR="009937BA" w:rsidRPr="007236B8" w:rsidRDefault="009937BA" w:rsidP="007236B8">
            <w:pPr>
              <w:jc w:val="center"/>
              <w:rPr>
                <w:color w:val="000000"/>
                <w:sz w:val="20"/>
                <w:szCs w:val="20"/>
              </w:rPr>
            </w:pPr>
            <w:r w:rsidRPr="007236B8">
              <w:rPr>
                <w:color w:val="000000"/>
                <w:sz w:val="20"/>
                <w:szCs w:val="20"/>
              </w:rPr>
              <w:t>B10</w:t>
            </w:r>
          </w:p>
        </w:tc>
        <w:tc>
          <w:tcPr>
            <w:tcW w:w="3118" w:type="dxa"/>
            <w:vAlign w:val="center"/>
          </w:tcPr>
          <w:p w14:paraId="7E9FD428" w14:textId="77777777" w:rsidR="009937BA" w:rsidRPr="007236B8" w:rsidRDefault="009937BA" w:rsidP="007236B8">
            <w:pPr>
              <w:jc w:val="center"/>
              <w:rPr>
                <w:color w:val="000000"/>
                <w:sz w:val="20"/>
                <w:szCs w:val="20"/>
              </w:rPr>
            </w:pPr>
            <w:r w:rsidRPr="007236B8">
              <w:rPr>
                <w:color w:val="000000"/>
                <w:sz w:val="20"/>
                <w:szCs w:val="20"/>
              </w:rPr>
              <w:t>49</w:t>
            </w:r>
          </w:p>
        </w:tc>
        <w:tc>
          <w:tcPr>
            <w:tcW w:w="3260" w:type="dxa"/>
          </w:tcPr>
          <w:p w14:paraId="549B037B" w14:textId="77777777" w:rsidR="009937BA" w:rsidRPr="007236B8" w:rsidRDefault="009937BA" w:rsidP="007236B8">
            <w:pPr>
              <w:pStyle w:val="ListParagraph"/>
              <w:spacing w:before="0"/>
              <w:ind w:left="0"/>
              <w:jc w:val="center"/>
              <w:rPr>
                <w:sz w:val="20"/>
                <w:szCs w:val="20"/>
              </w:rPr>
            </w:pPr>
            <w:r w:rsidRPr="007236B8">
              <w:rPr>
                <w:sz w:val="20"/>
                <w:szCs w:val="20"/>
              </w:rPr>
              <w:t>Sedang</w:t>
            </w:r>
          </w:p>
        </w:tc>
      </w:tr>
      <w:tr w:rsidR="009937BA" w:rsidRPr="007236B8" w14:paraId="7947017B" w14:textId="77777777" w:rsidTr="009937BA">
        <w:tc>
          <w:tcPr>
            <w:tcW w:w="3119" w:type="dxa"/>
            <w:vAlign w:val="center"/>
          </w:tcPr>
          <w:p w14:paraId="39958143" w14:textId="77777777" w:rsidR="009937BA" w:rsidRPr="007236B8" w:rsidRDefault="009937BA" w:rsidP="007236B8">
            <w:pPr>
              <w:jc w:val="center"/>
              <w:rPr>
                <w:color w:val="000000"/>
                <w:sz w:val="20"/>
                <w:szCs w:val="20"/>
              </w:rPr>
            </w:pPr>
            <w:r w:rsidRPr="007236B8">
              <w:rPr>
                <w:color w:val="000000"/>
                <w:sz w:val="20"/>
                <w:szCs w:val="20"/>
              </w:rPr>
              <w:t>B11</w:t>
            </w:r>
          </w:p>
        </w:tc>
        <w:tc>
          <w:tcPr>
            <w:tcW w:w="3118" w:type="dxa"/>
            <w:vAlign w:val="center"/>
          </w:tcPr>
          <w:p w14:paraId="378CB531" w14:textId="77777777" w:rsidR="009937BA" w:rsidRPr="007236B8" w:rsidRDefault="009937BA" w:rsidP="007236B8">
            <w:pPr>
              <w:jc w:val="center"/>
              <w:rPr>
                <w:color w:val="000000"/>
                <w:sz w:val="20"/>
                <w:szCs w:val="20"/>
              </w:rPr>
            </w:pPr>
            <w:r w:rsidRPr="007236B8">
              <w:rPr>
                <w:color w:val="000000"/>
                <w:sz w:val="20"/>
                <w:szCs w:val="20"/>
              </w:rPr>
              <w:t>76</w:t>
            </w:r>
          </w:p>
        </w:tc>
        <w:tc>
          <w:tcPr>
            <w:tcW w:w="3260" w:type="dxa"/>
          </w:tcPr>
          <w:p w14:paraId="2C0FE814" w14:textId="77777777" w:rsidR="009937BA" w:rsidRPr="007236B8" w:rsidRDefault="009937BA" w:rsidP="007236B8">
            <w:pPr>
              <w:pStyle w:val="ListParagraph"/>
              <w:spacing w:before="0"/>
              <w:ind w:left="0"/>
              <w:jc w:val="center"/>
              <w:rPr>
                <w:sz w:val="20"/>
                <w:szCs w:val="20"/>
              </w:rPr>
            </w:pPr>
            <w:r w:rsidRPr="007236B8">
              <w:rPr>
                <w:sz w:val="20"/>
                <w:szCs w:val="20"/>
              </w:rPr>
              <w:t>Sangat Berat</w:t>
            </w:r>
          </w:p>
        </w:tc>
      </w:tr>
      <w:tr w:rsidR="009937BA" w:rsidRPr="007236B8" w14:paraId="0D752D07" w14:textId="77777777" w:rsidTr="009937BA">
        <w:tc>
          <w:tcPr>
            <w:tcW w:w="3119" w:type="dxa"/>
            <w:vAlign w:val="center"/>
          </w:tcPr>
          <w:p w14:paraId="3410D10F" w14:textId="77777777" w:rsidR="009937BA" w:rsidRPr="007236B8" w:rsidRDefault="009937BA" w:rsidP="007236B8">
            <w:pPr>
              <w:jc w:val="center"/>
              <w:rPr>
                <w:color w:val="000000"/>
                <w:sz w:val="20"/>
                <w:szCs w:val="20"/>
              </w:rPr>
            </w:pPr>
            <w:r w:rsidRPr="007236B8">
              <w:rPr>
                <w:color w:val="000000"/>
                <w:sz w:val="20"/>
                <w:szCs w:val="20"/>
              </w:rPr>
              <w:t>B12</w:t>
            </w:r>
          </w:p>
        </w:tc>
        <w:tc>
          <w:tcPr>
            <w:tcW w:w="3118" w:type="dxa"/>
            <w:vAlign w:val="center"/>
          </w:tcPr>
          <w:p w14:paraId="0430EC38" w14:textId="77777777" w:rsidR="009937BA" w:rsidRPr="007236B8" w:rsidRDefault="009937BA" w:rsidP="007236B8">
            <w:pPr>
              <w:jc w:val="center"/>
              <w:rPr>
                <w:color w:val="000000"/>
                <w:sz w:val="20"/>
                <w:szCs w:val="20"/>
              </w:rPr>
            </w:pPr>
            <w:r w:rsidRPr="007236B8">
              <w:rPr>
                <w:color w:val="000000"/>
                <w:sz w:val="20"/>
                <w:szCs w:val="20"/>
              </w:rPr>
              <w:t>59</w:t>
            </w:r>
          </w:p>
        </w:tc>
        <w:tc>
          <w:tcPr>
            <w:tcW w:w="3260" w:type="dxa"/>
          </w:tcPr>
          <w:p w14:paraId="63E2C38F" w14:textId="77777777" w:rsidR="009937BA" w:rsidRPr="007236B8" w:rsidRDefault="009937BA" w:rsidP="007236B8">
            <w:pPr>
              <w:pStyle w:val="ListParagraph"/>
              <w:spacing w:before="0"/>
              <w:ind w:left="0"/>
              <w:jc w:val="center"/>
              <w:rPr>
                <w:sz w:val="20"/>
                <w:szCs w:val="20"/>
              </w:rPr>
            </w:pPr>
            <w:r w:rsidRPr="007236B8">
              <w:rPr>
                <w:sz w:val="20"/>
                <w:szCs w:val="20"/>
              </w:rPr>
              <w:t>Berat</w:t>
            </w:r>
          </w:p>
        </w:tc>
      </w:tr>
      <w:tr w:rsidR="009937BA" w:rsidRPr="007236B8" w14:paraId="55F58FB8" w14:textId="77777777" w:rsidTr="009937BA">
        <w:tc>
          <w:tcPr>
            <w:tcW w:w="3119" w:type="dxa"/>
            <w:vAlign w:val="center"/>
          </w:tcPr>
          <w:p w14:paraId="634D247B" w14:textId="77777777" w:rsidR="009937BA" w:rsidRPr="007236B8" w:rsidRDefault="009937BA" w:rsidP="007236B8">
            <w:pPr>
              <w:jc w:val="center"/>
              <w:rPr>
                <w:color w:val="000000"/>
                <w:sz w:val="20"/>
                <w:szCs w:val="20"/>
              </w:rPr>
            </w:pPr>
            <w:r w:rsidRPr="007236B8">
              <w:rPr>
                <w:color w:val="000000"/>
                <w:sz w:val="20"/>
                <w:szCs w:val="20"/>
              </w:rPr>
              <w:t>B13</w:t>
            </w:r>
          </w:p>
        </w:tc>
        <w:tc>
          <w:tcPr>
            <w:tcW w:w="3118" w:type="dxa"/>
            <w:vAlign w:val="center"/>
          </w:tcPr>
          <w:p w14:paraId="217D72B4" w14:textId="77777777" w:rsidR="009937BA" w:rsidRPr="007236B8" w:rsidRDefault="009937BA" w:rsidP="007236B8">
            <w:pPr>
              <w:jc w:val="center"/>
              <w:rPr>
                <w:color w:val="000000"/>
                <w:sz w:val="20"/>
                <w:szCs w:val="20"/>
              </w:rPr>
            </w:pPr>
            <w:r w:rsidRPr="007236B8">
              <w:rPr>
                <w:color w:val="000000"/>
                <w:sz w:val="20"/>
                <w:szCs w:val="20"/>
              </w:rPr>
              <w:t>62</w:t>
            </w:r>
          </w:p>
        </w:tc>
        <w:tc>
          <w:tcPr>
            <w:tcW w:w="3260" w:type="dxa"/>
          </w:tcPr>
          <w:p w14:paraId="64A62C12" w14:textId="77777777" w:rsidR="009937BA" w:rsidRPr="007236B8" w:rsidRDefault="009937BA" w:rsidP="007236B8">
            <w:pPr>
              <w:pStyle w:val="ListParagraph"/>
              <w:spacing w:before="0"/>
              <w:ind w:left="0"/>
              <w:jc w:val="center"/>
              <w:rPr>
                <w:sz w:val="20"/>
                <w:szCs w:val="20"/>
              </w:rPr>
            </w:pPr>
            <w:r w:rsidRPr="007236B8">
              <w:rPr>
                <w:sz w:val="20"/>
                <w:szCs w:val="20"/>
              </w:rPr>
              <w:t>Berat</w:t>
            </w:r>
          </w:p>
        </w:tc>
      </w:tr>
      <w:tr w:rsidR="009937BA" w:rsidRPr="007236B8" w14:paraId="75DA1F33" w14:textId="77777777" w:rsidTr="009937BA">
        <w:tc>
          <w:tcPr>
            <w:tcW w:w="3119" w:type="dxa"/>
            <w:vAlign w:val="center"/>
          </w:tcPr>
          <w:p w14:paraId="4897763C" w14:textId="77777777" w:rsidR="009937BA" w:rsidRPr="007236B8" w:rsidRDefault="009937BA" w:rsidP="007236B8">
            <w:pPr>
              <w:jc w:val="center"/>
              <w:rPr>
                <w:color w:val="000000"/>
                <w:sz w:val="20"/>
                <w:szCs w:val="20"/>
              </w:rPr>
            </w:pPr>
            <w:r w:rsidRPr="007236B8">
              <w:rPr>
                <w:color w:val="000000"/>
                <w:sz w:val="20"/>
                <w:szCs w:val="20"/>
              </w:rPr>
              <w:t>B14</w:t>
            </w:r>
          </w:p>
        </w:tc>
        <w:tc>
          <w:tcPr>
            <w:tcW w:w="3118" w:type="dxa"/>
            <w:vAlign w:val="center"/>
          </w:tcPr>
          <w:p w14:paraId="759FC751" w14:textId="77777777" w:rsidR="009937BA" w:rsidRPr="007236B8" w:rsidRDefault="009937BA" w:rsidP="007236B8">
            <w:pPr>
              <w:jc w:val="center"/>
              <w:rPr>
                <w:color w:val="000000"/>
                <w:sz w:val="20"/>
                <w:szCs w:val="20"/>
              </w:rPr>
            </w:pPr>
            <w:r w:rsidRPr="007236B8">
              <w:rPr>
                <w:color w:val="000000"/>
                <w:sz w:val="20"/>
                <w:szCs w:val="20"/>
              </w:rPr>
              <w:t>40</w:t>
            </w:r>
          </w:p>
        </w:tc>
        <w:tc>
          <w:tcPr>
            <w:tcW w:w="3260" w:type="dxa"/>
          </w:tcPr>
          <w:p w14:paraId="0DAE615F" w14:textId="77777777" w:rsidR="009937BA" w:rsidRPr="007236B8" w:rsidRDefault="009937BA" w:rsidP="007236B8">
            <w:pPr>
              <w:pStyle w:val="ListParagraph"/>
              <w:spacing w:before="0"/>
              <w:ind w:left="0"/>
              <w:jc w:val="center"/>
              <w:rPr>
                <w:sz w:val="20"/>
                <w:szCs w:val="20"/>
              </w:rPr>
            </w:pPr>
            <w:r w:rsidRPr="007236B8">
              <w:rPr>
                <w:sz w:val="20"/>
                <w:szCs w:val="20"/>
              </w:rPr>
              <w:t>Sedang</w:t>
            </w:r>
          </w:p>
        </w:tc>
      </w:tr>
      <w:tr w:rsidR="009937BA" w:rsidRPr="007236B8" w14:paraId="0E9EDC23" w14:textId="77777777" w:rsidTr="009937BA">
        <w:tc>
          <w:tcPr>
            <w:tcW w:w="3119" w:type="dxa"/>
            <w:vAlign w:val="center"/>
          </w:tcPr>
          <w:p w14:paraId="4BEBCF61" w14:textId="77777777" w:rsidR="009937BA" w:rsidRPr="007236B8" w:rsidRDefault="009937BA" w:rsidP="007236B8">
            <w:pPr>
              <w:jc w:val="center"/>
              <w:rPr>
                <w:color w:val="000000"/>
                <w:sz w:val="20"/>
                <w:szCs w:val="20"/>
              </w:rPr>
            </w:pPr>
            <w:r w:rsidRPr="007236B8">
              <w:rPr>
                <w:color w:val="000000"/>
                <w:sz w:val="20"/>
                <w:szCs w:val="20"/>
              </w:rPr>
              <w:t>B15</w:t>
            </w:r>
          </w:p>
        </w:tc>
        <w:tc>
          <w:tcPr>
            <w:tcW w:w="3118" w:type="dxa"/>
            <w:vAlign w:val="center"/>
          </w:tcPr>
          <w:p w14:paraId="307F8CCA" w14:textId="77777777" w:rsidR="009937BA" w:rsidRPr="007236B8" w:rsidRDefault="009937BA" w:rsidP="007236B8">
            <w:pPr>
              <w:jc w:val="center"/>
              <w:rPr>
                <w:color w:val="000000"/>
                <w:sz w:val="20"/>
                <w:szCs w:val="20"/>
              </w:rPr>
            </w:pPr>
            <w:r w:rsidRPr="007236B8">
              <w:rPr>
                <w:color w:val="000000"/>
                <w:sz w:val="20"/>
                <w:szCs w:val="20"/>
              </w:rPr>
              <w:t>67</w:t>
            </w:r>
          </w:p>
        </w:tc>
        <w:tc>
          <w:tcPr>
            <w:tcW w:w="3260" w:type="dxa"/>
          </w:tcPr>
          <w:p w14:paraId="2848DEFA" w14:textId="77777777" w:rsidR="009937BA" w:rsidRPr="007236B8" w:rsidRDefault="009937BA" w:rsidP="007236B8">
            <w:pPr>
              <w:pStyle w:val="ListParagraph"/>
              <w:spacing w:before="0"/>
              <w:ind w:left="0"/>
              <w:jc w:val="center"/>
              <w:rPr>
                <w:sz w:val="20"/>
                <w:szCs w:val="20"/>
              </w:rPr>
            </w:pPr>
            <w:r w:rsidRPr="007236B8">
              <w:rPr>
                <w:sz w:val="20"/>
                <w:szCs w:val="20"/>
              </w:rPr>
              <w:t>Berat</w:t>
            </w:r>
          </w:p>
        </w:tc>
      </w:tr>
      <w:tr w:rsidR="009937BA" w:rsidRPr="007236B8" w14:paraId="5C92BCEA" w14:textId="77777777" w:rsidTr="009937BA">
        <w:tc>
          <w:tcPr>
            <w:tcW w:w="3119" w:type="dxa"/>
            <w:vAlign w:val="center"/>
          </w:tcPr>
          <w:p w14:paraId="7F6FF0D8" w14:textId="77777777" w:rsidR="009937BA" w:rsidRPr="007236B8" w:rsidRDefault="009937BA" w:rsidP="007236B8">
            <w:pPr>
              <w:jc w:val="center"/>
              <w:rPr>
                <w:color w:val="000000"/>
                <w:sz w:val="20"/>
                <w:szCs w:val="20"/>
              </w:rPr>
            </w:pPr>
            <w:r w:rsidRPr="007236B8">
              <w:rPr>
                <w:color w:val="000000"/>
                <w:sz w:val="20"/>
                <w:szCs w:val="20"/>
              </w:rPr>
              <w:lastRenderedPageBreak/>
              <w:t>B16</w:t>
            </w:r>
          </w:p>
        </w:tc>
        <w:tc>
          <w:tcPr>
            <w:tcW w:w="3118" w:type="dxa"/>
            <w:vAlign w:val="center"/>
          </w:tcPr>
          <w:p w14:paraId="04778F46" w14:textId="77777777" w:rsidR="009937BA" w:rsidRPr="007236B8" w:rsidRDefault="009937BA" w:rsidP="007236B8">
            <w:pPr>
              <w:jc w:val="center"/>
              <w:rPr>
                <w:color w:val="000000"/>
                <w:sz w:val="20"/>
                <w:szCs w:val="20"/>
              </w:rPr>
            </w:pPr>
            <w:r w:rsidRPr="007236B8">
              <w:rPr>
                <w:color w:val="000000"/>
                <w:sz w:val="20"/>
                <w:szCs w:val="20"/>
              </w:rPr>
              <w:t>52</w:t>
            </w:r>
          </w:p>
        </w:tc>
        <w:tc>
          <w:tcPr>
            <w:tcW w:w="3260" w:type="dxa"/>
          </w:tcPr>
          <w:p w14:paraId="79C02D31" w14:textId="77777777" w:rsidR="009937BA" w:rsidRPr="007236B8" w:rsidRDefault="009937BA" w:rsidP="007236B8">
            <w:pPr>
              <w:pStyle w:val="ListParagraph"/>
              <w:spacing w:before="0"/>
              <w:ind w:left="0"/>
              <w:jc w:val="center"/>
              <w:rPr>
                <w:sz w:val="20"/>
                <w:szCs w:val="20"/>
              </w:rPr>
            </w:pPr>
            <w:r w:rsidRPr="007236B8">
              <w:rPr>
                <w:sz w:val="20"/>
                <w:szCs w:val="20"/>
              </w:rPr>
              <w:t>Berat</w:t>
            </w:r>
          </w:p>
        </w:tc>
      </w:tr>
      <w:tr w:rsidR="009937BA" w:rsidRPr="007236B8" w14:paraId="166C9B98" w14:textId="77777777" w:rsidTr="009937BA">
        <w:tc>
          <w:tcPr>
            <w:tcW w:w="3119" w:type="dxa"/>
            <w:vAlign w:val="center"/>
          </w:tcPr>
          <w:p w14:paraId="046650A0" w14:textId="77777777" w:rsidR="009937BA" w:rsidRPr="007236B8" w:rsidRDefault="009937BA" w:rsidP="007236B8">
            <w:pPr>
              <w:jc w:val="center"/>
              <w:rPr>
                <w:color w:val="000000"/>
                <w:sz w:val="20"/>
                <w:szCs w:val="20"/>
              </w:rPr>
            </w:pPr>
            <w:r w:rsidRPr="007236B8">
              <w:rPr>
                <w:color w:val="000000"/>
                <w:sz w:val="20"/>
                <w:szCs w:val="20"/>
              </w:rPr>
              <w:t>B17</w:t>
            </w:r>
          </w:p>
        </w:tc>
        <w:tc>
          <w:tcPr>
            <w:tcW w:w="3118" w:type="dxa"/>
            <w:vAlign w:val="center"/>
          </w:tcPr>
          <w:p w14:paraId="642FC804" w14:textId="77777777" w:rsidR="009937BA" w:rsidRPr="007236B8" w:rsidRDefault="009937BA" w:rsidP="007236B8">
            <w:pPr>
              <w:jc w:val="center"/>
              <w:rPr>
                <w:color w:val="000000"/>
                <w:sz w:val="20"/>
                <w:szCs w:val="20"/>
              </w:rPr>
            </w:pPr>
            <w:r w:rsidRPr="007236B8">
              <w:rPr>
                <w:color w:val="000000"/>
                <w:sz w:val="20"/>
                <w:szCs w:val="20"/>
              </w:rPr>
              <w:t>48</w:t>
            </w:r>
          </w:p>
        </w:tc>
        <w:tc>
          <w:tcPr>
            <w:tcW w:w="3260" w:type="dxa"/>
          </w:tcPr>
          <w:p w14:paraId="18191CA5" w14:textId="77777777" w:rsidR="009937BA" w:rsidRPr="007236B8" w:rsidRDefault="009937BA" w:rsidP="007236B8">
            <w:pPr>
              <w:pStyle w:val="ListParagraph"/>
              <w:spacing w:before="0"/>
              <w:ind w:left="0"/>
              <w:jc w:val="center"/>
              <w:rPr>
                <w:sz w:val="20"/>
                <w:szCs w:val="20"/>
              </w:rPr>
            </w:pPr>
            <w:r w:rsidRPr="007236B8">
              <w:rPr>
                <w:sz w:val="20"/>
                <w:szCs w:val="20"/>
              </w:rPr>
              <w:t>Sedang</w:t>
            </w:r>
          </w:p>
        </w:tc>
      </w:tr>
      <w:tr w:rsidR="009937BA" w:rsidRPr="007236B8" w14:paraId="4BD001C1" w14:textId="77777777" w:rsidTr="009937BA">
        <w:tc>
          <w:tcPr>
            <w:tcW w:w="3119" w:type="dxa"/>
            <w:tcBorders>
              <w:bottom w:val="single" w:sz="4" w:space="0" w:color="auto"/>
            </w:tcBorders>
            <w:vAlign w:val="center"/>
          </w:tcPr>
          <w:p w14:paraId="5F99CBCA" w14:textId="77777777" w:rsidR="009937BA" w:rsidRPr="007236B8" w:rsidRDefault="009937BA" w:rsidP="007236B8">
            <w:pPr>
              <w:jc w:val="center"/>
              <w:rPr>
                <w:color w:val="000000"/>
                <w:sz w:val="20"/>
                <w:szCs w:val="20"/>
              </w:rPr>
            </w:pPr>
            <w:r w:rsidRPr="007236B8">
              <w:rPr>
                <w:color w:val="000000"/>
                <w:sz w:val="20"/>
                <w:szCs w:val="20"/>
              </w:rPr>
              <w:t>B18</w:t>
            </w:r>
          </w:p>
        </w:tc>
        <w:tc>
          <w:tcPr>
            <w:tcW w:w="3118" w:type="dxa"/>
            <w:tcBorders>
              <w:bottom w:val="single" w:sz="4" w:space="0" w:color="auto"/>
            </w:tcBorders>
            <w:vAlign w:val="center"/>
          </w:tcPr>
          <w:p w14:paraId="2A2BFFB7" w14:textId="77777777" w:rsidR="009937BA" w:rsidRPr="007236B8" w:rsidRDefault="009937BA" w:rsidP="007236B8">
            <w:pPr>
              <w:jc w:val="center"/>
              <w:rPr>
                <w:color w:val="000000"/>
                <w:sz w:val="20"/>
                <w:szCs w:val="20"/>
              </w:rPr>
            </w:pPr>
            <w:r w:rsidRPr="007236B8">
              <w:rPr>
                <w:color w:val="000000"/>
                <w:sz w:val="20"/>
                <w:szCs w:val="20"/>
              </w:rPr>
              <w:t>56</w:t>
            </w:r>
          </w:p>
        </w:tc>
        <w:tc>
          <w:tcPr>
            <w:tcW w:w="3260" w:type="dxa"/>
            <w:tcBorders>
              <w:bottom w:val="single" w:sz="4" w:space="0" w:color="auto"/>
            </w:tcBorders>
          </w:tcPr>
          <w:p w14:paraId="74FDE891" w14:textId="77777777" w:rsidR="009937BA" w:rsidRPr="007236B8" w:rsidRDefault="009937BA" w:rsidP="007236B8">
            <w:pPr>
              <w:pStyle w:val="ListParagraph"/>
              <w:spacing w:before="0"/>
              <w:ind w:left="0"/>
              <w:jc w:val="center"/>
              <w:rPr>
                <w:sz w:val="20"/>
                <w:szCs w:val="20"/>
              </w:rPr>
            </w:pPr>
            <w:r w:rsidRPr="007236B8">
              <w:rPr>
                <w:sz w:val="20"/>
                <w:szCs w:val="20"/>
              </w:rPr>
              <w:t>Berat</w:t>
            </w:r>
          </w:p>
        </w:tc>
      </w:tr>
    </w:tbl>
    <w:p w14:paraId="05E0255B" w14:textId="77777777" w:rsidR="009937BA" w:rsidRDefault="009937BA" w:rsidP="003D5D69">
      <w:pPr>
        <w:spacing w:before="240"/>
        <w:ind w:left="142" w:firstLine="426"/>
        <w:jc w:val="both"/>
        <w:rPr>
          <w:color w:val="000000" w:themeColor="text1"/>
          <w:sz w:val="24"/>
          <w:szCs w:val="24"/>
        </w:rPr>
      </w:pPr>
      <w:r w:rsidRPr="001C79B8">
        <w:rPr>
          <w:color w:val="000000" w:themeColor="text1"/>
          <w:sz w:val="24"/>
          <w:szCs w:val="24"/>
        </w:rPr>
        <w:t xml:space="preserve">Kerusakan yang diakibatkan lalat buah </w:t>
      </w:r>
      <w:r w:rsidR="00542459">
        <w:rPr>
          <w:color w:val="000000" w:themeColor="text1"/>
          <w:sz w:val="24"/>
          <w:szCs w:val="24"/>
          <w:lang w:val="id-ID"/>
        </w:rPr>
        <w:t>ditunjukkan</w:t>
      </w:r>
      <w:r w:rsidRPr="001C79B8">
        <w:rPr>
          <w:color w:val="000000" w:themeColor="text1"/>
          <w:sz w:val="24"/>
          <w:szCs w:val="24"/>
        </w:rPr>
        <w:t xml:space="preserve"> </w:t>
      </w:r>
      <w:r w:rsidR="00542459">
        <w:rPr>
          <w:color w:val="000000" w:themeColor="text1"/>
          <w:sz w:val="24"/>
          <w:szCs w:val="24"/>
          <w:lang w:val="id-ID"/>
        </w:rPr>
        <w:t>adanya</w:t>
      </w:r>
      <w:r w:rsidRPr="001C79B8">
        <w:rPr>
          <w:color w:val="000000" w:themeColor="text1"/>
          <w:sz w:val="24"/>
          <w:szCs w:val="24"/>
        </w:rPr>
        <w:t xml:space="preserve"> tusukan  berupa titik hitam pada buah serta gugurnya buah sebelum mencapai kematangan yang diinginkan, sehingga produksi baik kualitas maupun kuantitas menurun. Kehilangan hasil yang diakibatkan oleh s</w:t>
      </w:r>
      <w:r>
        <w:rPr>
          <w:color w:val="000000" w:themeColor="text1"/>
          <w:sz w:val="24"/>
          <w:szCs w:val="24"/>
        </w:rPr>
        <w:t>erangan hama lalat buah bervari</w:t>
      </w:r>
      <w:r w:rsidRPr="001C79B8">
        <w:rPr>
          <w:color w:val="000000" w:themeColor="text1"/>
          <w:sz w:val="24"/>
          <w:szCs w:val="24"/>
        </w:rPr>
        <w:t>asi antara 30-100% bergantung pada kondisi lingkungan dan kerentanan jenis buah yang diserangnya (Gupta</w:t>
      </w:r>
      <w:r>
        <w:rPr>
          <w:color w:val="000000" w:themeColor="text1"/>
          <w:sz w:val="24"/>
          <w:szCs w:val="24"/>
        </w:rPr>
        <w:t>, J.N.</w:t>
      </w:r>
      <w:r w:rsidRPr="001C79B8">
        <w:rPr>
          <w:color w:val="000000" w:themeColor="text1"/>
          <w:sz w:val="24"/>
          <w:szCs w:val="24"/>
        </w:rPr>
        <w:t xml:space="preserve"> &amp; </w:t>
      </w:r>
      <w:r>
        <w:rPr>
          <w:color w:val="000000" w:themeColor="text1"/>
          <w:sz w:val="24"/>
          <w:szCs w:val="24"/>
        </w:rPr>
        <w:t>A.N. Verma, 1978. Dhill</w:t>
      </w:r>
      <w:r w:rsidRPr="001C79B8">
        <w:rPr>
          <w:color w:val="000000" w:themeColor="text1"/>
          <w:sz w:val="24"/>
          <w:szCs w:val="24"/>
        </w:rPr>
        <w:t>on et al., 2005)</w:t>
      </w:r>
      <w:r>
        <w:rPr>
          <w:color w:val="000000" w:themeColor="text1"/>
          <w:sz w:val="24"/>
          <w:szCs w:val="24"/>
        </w:rPr>
        <w:t>. Persentase kerusakan pada tanaman cabai yang disebabkan oleh lalat buah dapat mencapai 30% (</w:t>
      </w:r>
      <w:r>
        <w:rPr>
          <w:sz w:val="24"/>
          <w:szCs w:val="24"/>
        </w:rPr>
        <w:t>Duriat, A.S. &amp; S. Sastrosiswojo</w:t>
      </w:r>
      <w:r>
        <w:rPr>
          <w:color w:val="000000" w:themeColor="text1"/>
          <w:sz w:val="24"/>
          <w:szCs w:val="24"/>
        </w:rPr>
        <w:t xml:space="preserve"> (1995) dalam Muh. Asaad, Warda dan Gusti aidar, 2007).</w:t>
      </w:r>
    </w:p>
    <w:p w14:paraId="0305B82E" w14:textId="77777777" w:rsidR="00F63B95" w:rsidRDefault="009937BA" w:rsidP="003D5D69">
      <w:pPr>
        <w:ind w:left="142" w:firstLine="426"/>
        <w:jc w:val="both"/>
        <w:rPr>
          <w:color w:val="000000" w:themeColor="text1"/>
          <w:sz w:val="24"/>
          <w:szCs w:val="24"/>
          <w:lang w:val="id-ID"/>
        </w:rPr>
      </w:pPr>
      <w:r>
        <w:rPr>
          <w:color w:val="000000" w:themeColor="text1"/>
          <w:sz w:val="24"/>
          <w:szCs w:val="24"/>
        </w:rPr>
        <w:t xml:space="preserve">Tingginya Intensias Serangan </w:t>
      </w:r>
      <w:r w:rsidR="00452114">
        <w:rPr>
          <w:color w:val="000000" w:themeColor="text1"/>
          <w:sz w:val="24"/>
          <w:szCs w:val="24"/>
          <w:lang w:val="id-ID"/>
        </w:rPr>
        <w:t>p</w:t>
      </w:r>
      <w:r>
        <w:rPr>
          <w:color w:val="000000" w:themeColor="text1"/>
          <w:sz w:val="24"/>
          <w:szCs w:val="24"/>
        </w:rPr>
        <w:t xml:space="preserve">ada </w:t>
      </w:r>
      <w:r w:rsidR="00452114">
        <w:rPr>
          <w:color w:val="000000" w:themeColor="text1"/>
          <w:sz w:val="24"/>
          <w:szCs w:val="24"/>
          <w:lang w:val="id-ID"/>
        </w:rPr>
        <w:t xml:space="preserve">lokasi </w:t>
      </w:r>
      <w:r>
        <w:rPr>
          <w:color w:val="000000" w:themeColor="text1"/>
          <w:sz w:val="24"/>
          <w:szCs w:val="24"/>
        </w:rPr>
        <w:t xml:space="preserve">B11 sebesar 76% disebabkan karena lokasi B11 berada </w:t>
      </w:r>
      <w:r w:rsidRPr="00C24083">
        <w:rPr>
          <w:color w:val="000000" w:themeColor="text1"/>
          <w:sz w:val="24"/>
          <w:szCs w:val="24"/>
        </w:rPr>
        <w:t>pada area perbatasan lokasi penelitian dengan pertanaman</w:t>
      </w:r>
      <w:r w:rsidR="00452114">
        <w:rPr>
          <w:color w:val="000000" w:themeColor="text1"/>
          <w:sz w:val="24"/>
          <w:szCs w:val="24"/>
          <w:lang w:val="id-ID"/>
        </w:rPr>
        <w:t>/lahan masyarakat yang juga ditanami cabe lebih dulu,</w:t>
      </w:r>
      <w:r w:rsidRPr="00C24083">
        <w:rPr>
          <w:color w:val="000000" w:themeColor="text1"/>
          <w:sz w:val="24"/>
          <w:szCs w:val="24"/>
        </w:rPr>
        <w:t xml:space="preserve"> sehingga diduga lalat buah dari pertanaman </w:t>
      </w:r>
      <w:r w:rsidR="00F94439">
        <w:rPr>
          <w:color w:val="000000" w:themeColor="text1"/>
          <w:sz w:val="24"/>
          <w:szCs w:val="24"/>
          <w:lang w:val="id-ID"/>
        </w:rPr>
        <w:t>tersebut</w:t>
      </w:r>
      <w:r>
        <w:rPr>
          <w:color w:val="000000" w:themeColor="text1"/>
          <w:sz w:val="24"/>
          <w:szCs w:val="24"/>
        </w:rPr>
        <w:t xml:space="preserve"> paling banyak menyerang tanaman cabai bagian tepi, selain itu  sanitasi </w:t>
      </w:r>
      <w:r w:rsidR="00F94439">
        <w:rPr>
          <w:color w:val="000000" w:themeColor="text1"/>
          <w:sz w:val="24"/>
          <w:szCs w:val="24"/>
          <w:lang w:val="id-ID"/>
        </w:rPr>
        <w:t>juga</w:t>
      </w:r>
      <w:r>
        <w:rPr>
          <w:color w:val="000000" w:themeColor="text1"/>
          <w:sz w:val="24"/>
          <w:szCs w:val="24"/>
        </w:rPr>
        <w:t xml:space="preserve"> buruk. </w:t>
      </w:r>
      <w:r w:rsidRPr="00175FC8">
        <w:rPr>
          <w:color w:val="000000" w:themeColor="text1"/>
          <w:sz w:val="24"/>
          <w:szCs w:val="24"/>
        </w:rPr>
        <w:t xml:space="preserve">Hal ini sesuai dengan Abadi (2014) yang mengatakan bahwa sanitasi </w:t>
      </w:r>
      <w:r w:rsidR="00F94439">
        <w:rPr>
          <w:color w:val="000000" w:themeColor="text1"/>
          <w:sz w:val="24"/>
          <w:szCs w:val="24"/>
          <w:lang w:val="id-ID"/>
        </w:rPr>
        <w:t xml:space="preserve">yang baik </w:t>
      </w:r>
      <w:r w:rsidRPr="00175FC8">
        <w:rPr>
          <w:color w:val="000000" w:themeColor="text1"/>
          <w:sz w:val="24"/>
          <w:szCs w:val="24"/>
        </w:rPr>
        <w:t>bertujuan untuk memutus atau mengganggu daur hidup lalat buah sehingga perkembangan lalat buah dapat ditekan</w:t>
      </w:r>
      <w:r w:rsidRPr="00E12D27">
        <w:rPr>
          <w:color w:val="000000" w:themeColor="text1"/>
          <w:sz w:val="24"/>
          <w:szCs w:val="24"/>
        </w:rPr>
        <w:t>.</w:t>
      </w:r>
    </w:p>
    <w:p w14:paraId="0D775EF5" w14:textId="77777777" w:rsidR="00B824B2" w:rsidRDefault="009937BA" w:rsidP="003D5D69">
      <w:pPr>
        <w:ind w:left="142" w:firstLine="426"/>
        <w:jc w:val="both"/>
        <w:rPr>
          <w:color w:val="000000" w:themeColor="text1"/>
          <w:sz w:val="24"/>
          <w:szCs w:val="24"/>
        </w:rPr>
      </w:pPr>
      <w:r w:rsidRPr="00F63B95">
        <w:rPr>
          <w:color w:val="000000" w:themeColor="text1"/>
          <w:sz w:val="24"/>
          <w:szCs w:val="24"/>
        </w:rPr>
        <w:t>Lokasi lahan penelitian yang berdekatan dengan lahan pertanaman dan permukiman masyarakat yang membudidayakan tanaman buah-buahan seperti Mangga</w:t>
      </w:r>
      <w:r w:rsidR="00F94439">
        <w:rPr>
          <w:color w:val="000000" w:themeColor="text1"/>
          <w:sz w:val="24"/>
          <w:szCs w:val="24"/>
          <w:lang w:val="id-ID"/>
        </w:rPr>
        <w:t>, Jambu, Belimbing</w:t>
      </w:r>
      <w:r w:rsidRPr="00F63B95">
        <w:rPr>
          <w:color w:val="000000" w:themeColor="text1"/>
          <w:sz w:val="24"/>
          <w:szCs w:val="24"/>
        </w:rPr>
        <w:t xml:space="preserve"> dan Pepaya. Diduga buah-buahan tersebut menjadi tanaman inang bagi Lalat buah. Hal ini sesuai dengan yang dikemukakan oleh Syahfari H. dan Mujiyanto (2013) </w:t>
      </w:r>
      <w:r w:rsidR="00F94439">
        <w:rPr>
          <w:color w:val="000000" w:themeColor="text1"/>
          <w:sz w:val="24"/>
          <w:szCs w:val="24"/>
          <w:lang w:val="id-ID"/>
        </w:rPr>
        <w:t xml:space="preserve">bahwa </w:t>
      </w:r>
      <w:r w:rsidRPr="00F63B95">
        <w:rPr>
          <w:color w:val="000000" w:themeColor="text1"/>
          <w:sz w:val="24"/>
          <w:szCs w:val="24"/>
        </w:rPr>
        <w:t xml:space="preserve"> Lalat buah memiliki sifat yang hanya dapat bertelur di dalam buah, dan lalat buah hanya menyerang buah dengan tekstur kulit buah lunak, warna daging buah </w:t>
      </w:r>
      <w:r w:rsidR="00F94439">
        <w:rPr>
          <w:color w:val="000000" w:themeColor="text1"/>
          <w:sz w:val="24"/>
          <w:szCs w:val="24"/>
          <w:lang w:val="id-ID"/>
        </w:rPr>
        <w:t xml:space="preserve">cerah </w:t>
      </w:r>
      <w:r w:rsidRPr="00F63B95">
        <w:rPr>
          <w:color w:val="000000" w:themeColor="text1"/>
          <w:sz w:val="24"/>
          <w:szCs w:val="24"/>
        </w:rPr>
        <w:t>dan bau buah</w:t>
      </w:r>
      <w:r w:rsidR="00F94439">
        <w:rPr>
          <w:color w:val="000000" w:themeColor="text1"/>
          <w:sz w:val="24"/>
          <w:szCs w:val="24"/>
          <w:lang w:val="id-ID"/>
        </w:rPr>
        <w:t xml:space="preserve"> cukup menyengat</w:t>
      </w:r>
      <w:r w:rsidRPr="00F63B95">
        <w:rPr>
          <w:color w:val="000000" w:themeColor="text1"/>
          <w:sz w:val="24"/>
          <w:szCs w:val="24"/>
        </w:rPr>
        <w:t>.</w:t>
      </w:r>
    </w:p>
    <w:p w14:paraId="378290DC" w14:textId="77777777" w:rsidR="00B824B2" w:rsidRDefault="00B824B2">
      <w:pPr>
        <w:rPr>
          <w:color w:val="000000" w:themeColor="text1"/>
          <w:sz w:val="24"/>
          <w:szCs w:val="24"/>
        </w:rPr>
      </w:pPr>
    </w:p>
    <w:p w14:paraId="26FC06B7" w14:textId="77777777" w:rsidR="00B824B2" w:rsidRPr="00B824B2" w:rsidRDefault="00B824B2" w:rsidP="00B824B2">
      <w:pPr>
        <w:pStyle w:val="ListParagraph"/>
        <w:spacing w:before="0" w:line="360" w:lineRule="auto"/>
        <w:ind w:left="142" w:firstLine="0"/>
        <w:rPr>
          <w:b/>
          <w:sz w:val="24"/>
          <w:szCs w:val="24"/>
          <w:lang w:val="id-ID"/>
        </w:rPr>
      </w:pPr>
      <w:r w:rsidRPr="00B824B2">
        <w:rPr>
          <w:b/>
          <w:sz w:val="24"/>
          <w:szCs w:val="24"/>
          <w:lang w:val="id-ID"/>
        </w:rPr>
        <w:t>Curah Hujan</w:t>
      </w:r>
    </w:p>
    <w:p w14:paraId="2D9A5633" w14:textId="77777777" w:rsidR="00B824B2" w:rsidRPr="004C0292" w:rsidRDefault="00B824B2" w:rsidP="00A87E13">
      <w:pPr>
        <w:pStyle w:val="ListParagraph"/>
        <w:spacing w:before="0" w:line="360" w:lineRule="auto"/>
        <w:ind w:left="142" w:firstLine="0"/>
        <w:rPr>
          <w:sz w:val="24"/>
          <w:szCs w:val="24"/>
        </w:rPr>
      </w:pPr>
      <w:r>
        <w:rPr>
          <w:sz w:val="24"/>
          <w:szCs w:val="24"/>
        </w:rPr>
        <w:t xml:space="preserve">Tabel 4. </w:t>
      </w:r>
      <w:r w:rsidRPr="004C0292">
        <w:rPr>
          <w:sz w:val="24"/>
          <w:szCs w:val="24"/>
        </w:rPr>
        <w:t xml:space="preserve">Banyaknya Curah Hujan </w:t>
      </w:r>
      <w:r>
        <w:rPr>
          <w:sz w:val="24"/>
          <w:szCs w:val="24"/>
        </w:rPr>
        <w:t>bulan Oktober 2020-Februari 2021</w:t>
      </w:r>
      <w:r w:rsidRPr="004C0292">
        <w:rPr>
          <w:sz w:val="24"/>
          <w:szCs w:val="24"/>
        </w:rPr>
        <w:t xml:space="preserve"> (Dalam mm)</w:t>
      </w:r>
    </w:p>
    <w:tbl>
      <w:tblPr>
        <w:tblStyle w:val="TableGrid"/>
        <w:tblW w:w="9497"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3119"/>
        <w:gridCol w:w="3543"/>
      </w:tblGrid>
      <w:tr w:rsidR="00B824B2" w:rsidRPr="007236B8" w14:paraId="7AE8114E" w14:textId="77777777" w:rsidTr="00B824B2">
        <w:tc>
          <w:tcPr>
            <w:tcW w:w="2835" w:type="dxa"/>
            <w:tcBorders>
              <w:top w:val="single" w:sz="4" w:space="0" w:color="auto"/>
              <w:bottom w:val="single" w:sz="4" w:space="0" w:color="auto"/>
            </w:tcBorders>
          </w:tcPr>
          <w:p w14:paraId="14E9B374" w14:textId="77777777" w:rsidR="00B824B2" w:rsidRPr="007236B8" w:rsidRDefault="00B824B2" w:rsidP="007236B8">
            <w:pPr>
              <w:pStyle w:val="ListParagraph"/>
              <w:spacing w:before="0"/>
              <w:ind w:left="0"/>
              <w:jc w:val="center"/>
              <w:rPr>
                <w:sz w:val="20"/>
                <w:szCs w:val="20"/>
                <w:lang w:val="en-US"/>
              </w:rPr>
            </w:pPr>
            <w:r w:rsidRPr="007236B8">
              <w:rPr>
                <w:sz w:val="20"/>
                <w:szCs w:val="20"/>
                <w:lang w:val="en-US"/>
              </w:rPr>
              <w:t>Bulan</w:t>
            </w:r>
          </w:p>
        </w:tc>
        <w:tc>
          <w:tcPr>
            <w:tcW w:w="3119" w:type="dxa"/>
            <w:tcBorders>
              <w:top w:val="single" w:sz="4" w:space="0" w:color="auto"/>
              <w:bottom w:val="single" w:sz="4" w:space="0" w:color="auto"/>
            </w:tcBorders>
          </w:tcPr>
          <w:p w14:paraId="64962335" w14:textId="77777777" w:rsidR="00B824B2" w:rsidRPr="007236B8" w:rsidRDefault="00B824B2" w:rsidP="007236B8">
            <w:pPr>
              <w:pStyle w:val="ListParagraph"/>
              <w:spacing w:before="0"/>
              <w:ind w:left="601"/>
              <w:jc w:val="center"/>
              <w:rPr>
                <w:sz w:val="20"/>
                <w:szCs w:val="20"/>
              </w:rPr>
            </w:pPr>
            <w:r w:rsidRPr="007236B8">
              <w:rPr>
                <w:sz w:val="20"/>
                <w:szCs w:val="20"/>
              </w:rPr>
              <w:t>Jumlah Curah Hujan (mm)</w:t>
            </w:r>
          </w:p>
        </w:tc>
        <w:tc>
          <w:tcPr>
            <w:tcW w:w="3543" w:type="dxa"/>
            <w:tcBorders>
              <w:top w:val="single" w:sz="4" w:space="0" w:color="auto"/>
              <w:bottom w:val="single" w:sz="4" w:space="0" w:color="auto"/>
            </w:tcBorders>
          </w:tcPr>
          <w:p w14:paraId="6ED19FB0" w14:textId="77777777" w:rsidR="00B824B2" w:rsidRPr="007236B8" w:rsidRDefault="00B824B2" w:rsidP="007236B8">
            <w:pPr>
              <w:pStyle w:val="ListParagraph"/>
              <w:spacing w:before="0"/>
              <w:ind w:left="0"/>
              <w:jc w:val="center"/>
              <w:rPr>
                <w:sz w:val="20"/>
                <w:szCs w:val="20"/>
              </w:rPr>
            </w:pPr>
            <w:r w:rsidRPr="007236B8">
              <w:rPr>
                <w:sz w:val="20"/>
                <w:szCs w:val="20"/>
              </w:rPr>
              <w:t>Kategori</w:t>
            </w:r>
          </w:p>
        </w:tc>
      </w:tr>
      <w:tr w:rsidR="00B824B2" w:rsidRPr="007236B8" w14:paraId="7C86FB5C" w14:textId="77777777" w:rsidTr="00B824B2">
        <w:tc>
          <w:tcPr>
            <w:tcW w:w="2835" w:type="dxa"/>
            <w:tcBorders>
              <w:top w:val="single" w:sz="4" w:space="0" w:color="auto"/>
            </w:tcBorders>
          </w:tcPr>
          <w:p w14:paraId="33ECCC9B" w14:textId="77777777" w:rsidR="00B824B2" w:rsidRPr="007236B8" w:rsidRDefault="00B824B2" w:rsidP="007236B8">
            <w:pPr>
              <w:pStyle w:val="ListParagraph"/>
              <w:spacing w:before="0"/>
              <w:ind w:left="0"/>
              <w:jc w:val="center"/>
              <w:rPr>
                <w:sz w:val="20"/>
                <w:szCs w:val="20"/>
              </w:rPr>
            </w:pPr>
            <w:r w:rsidRPr="007236B8">
              <w:rPr>
                <w:sz w:val="20"/>
                <w:szCs w:val="20"/>
              </w:rPr>
              <w:t>Oktober</w:t>
            </w:r>
          </w:p>
        </w:tc>
        <w:tc>
          <w:tcPr>
            <w:tcW w:w="3119" w:type="dxa"/>
            <w:tcBorders>
              <w:top w:val="single" w:sz="4" w:space="0" w:color="auto"/>
            </w:tcBorders>
          </w:tcPr>
          <w:p w14:paraId="1E72261C" w14:textId="77777777" w:rsidR="00B824B2" w:rsidRPr="007236B8" w:rsidRDefault="00B824B2" w:rsidP="007236B8">
            <w:pPr>
              <w:pStyle w:val="ListParagraph"/>
              <w:spacing w:before="0"/>
              <w:ind w:left="0"/>
              <w:jc w:val="center"/>
              <w:rPr>
                <w:sz w:val="20"/>
                <w:szCs w:val="20"/>
              </w:rPr>
            </w:pPr>
            <w:r w:rsidRPr="007236B8">
              <w:rPr>
                <w:sz w:val="20"/>
                <w:szCs w:val="20"/>
              </w:rPr>
              <w:t>22</w:t>
            </w:r>
          </w:p>
        </w:tc>
        <w:tc>
          <w:tcPr>
            <w:tcW w:w="3543" w:type="dxa"/>
            <w:tcBorders>
              <w:top w:val="single" w:sz="4" w:space="0" w:color="auto"/>
            </w:tcBorders>
          </w:tcPr>
          <w:p w14:paraId="1C2CC4CF" w14:textId="77777777" w:rsidR="00B824B2" w:rsidRPr="007236B8" w:rsidRDefault="00B824B2" w:rsidP="007236B8">
            <w:pPr>
              <w:pStyle w:val="ListParagraph"/>
              <w:spacing w:before="0"/>
              <w:ind w:left="0"/>
              <w:jc w:val="center"/>
              <w:rPr>
                <w:sz w:val="20"/>
                <w:szCs w:val="20"/>
              </w:rPr>
            </w:pPr>
            <w:r w:rsidRPr="007236B8">
              <w:rPr>
                <w:sz w:val="20"/>
                <w:szCs w:val="20"/>
              </w:rPr>
              <w:t>Rendah</w:t>
            </w:r>
          </w:p>
        </w:tc>
      </w:tr>
      <w:tr w:rsidR="00B824B2" w:rsidRPr="007236B8" w14:paraId="2786DB0B" w14:textId="77777777" w:rsidTr="00B824B2">
        <w:tc>
          <w:tcPr>
            <w:tcW w:w="2835" w:type="dxa"/>
          </w:tcPr>
          <w:p w14:paraId="6165E12C" w14:textId="77777777" w:rsidR="00B824B2" w:rsidRPr="007236B8" w:rsidRDefault="00B824B2" w:rsidP="007236B8">
            <w:pPr>
              <w:pStyle w:val="ListParagraph"/>
              <w:spacing w:before="0"/>
              <w:ind w:left="0"/>
              <w:jc w:val="center"/>
              <w:rPr>
                <w:sz w:val="20"/>
                <w:szCs w:val="20"/>
              </w:rPr>
            </w:pPr>
            <w:r w:rsidRPr="007236B8">
              <w:rPr>
                <w:sz w:val="20"/>
                <w:szCs w:val="20"/>
              </w:rPr>
              <w:t>November</w:t>
            </w:r>
          </w:p>
        </w:tc>
        <w:tc>
          <w:tcPr>
            <w:tcW w:w="3119" w:type="dxa"/>
          </w:tcPr>
          <w:p w14:paraId="1C7C2C6E" w14:textId="77777777" w:rsidR="00B824B2" w:rsidRPr="007236B8" w:rsidRDefault="00B824B2" w:rsidP="007236B8">
            <w:pPr>
              <w:pStyle w:val="ListParagraph"/>
              <w:spacing w:before="0"/>
              <w:ind w:left="0"/>
              <w:jc w:val="center"/>
              <w:rPr>
                <w:sz w:val="20"/>
                <w:szCs w:val="20"/>
              </w:rPr>
            </w:pPr>
            <w:r w:rsidRPr="007236B8">
              <w:rPr>
                <w:sz w:val="20"/>
                <w:szCs w:val="20"/>
              </w:rPr>
              <w:t>64</w:t>
            </w:r>
          </w:p>
        </w:tc>
        <w:tc>
          <w:tcPr>
            <w:tcW w:w="3543" w:type="dxa"/>
          </w:tcPr>
          <w:p w14:paraId="62C12A76" w14:textId="77777777" w:rsidR="00B824B2" w:rsidRPr="007236B8" w:rsidRDefault="00B824B2" w:rsidP="007236B8">
            <w:pPr>
              <w:pStyle w:val="ListParagraph"/>
              <w:spacing w:before="0"/>
              <w:ind w:left="0"/>
              <w:jc w:val="center"/>
              <w:rPr>
                <w:sz w:val="20"/>
                <w:szCs w:val="20"/>
                <w:lang w:val="en-US"/>
              </w:rPr>
            </w:pPr>
            <w:r w:rsidRPr="007236B8">
              <w:rPr>
                <w:sz w:val="20"/>
                <w:szCs w:val="20"/>
              </w:rPr>
              <w:t>Rendah</w:t>
            </w:r>
          </w:p>
        </w:tc>
      </w:tr>
      <w:tr w:rsidR="00B824B2" w:rsidRPr="007236B8" w14:paraId="6F08E5C7" w14:textId="77777777" w:rsidTr="007236B8">
        <w:trPr>
          <w:trHeight w:val="188"/>
        </w:trPr>
        <w:tc>
          <w:tcPr>
            <w:tcW w:w="2835" w:type="dxa"/>
          </w:tcPr>
          <w:p w14:paraId="7B8DF73B" w14:textId="77777777" w:rsidR="00B824B2" w:rsidRPr="007236B8" w:rsidRDefault="00B824B2" w:rsidP="007236B8">
            <w:pPr>
              <w:pStyle w:val="ListParagraph"/>
              <w:spacing w:before="0"/>
              <w:ind w:left="0"/>
              <w:jc w:val="center"/>
              <w:rPr>
                <w:sz w:val="20"/>
                <w:szCs w:val="20"/>
              </w:rPr>
            </w:pPr>
            <w:r w:rsidRPr="007236B8">
              <w:rPr>
                <w:sz w:val="20"/>
                <w:szCs w:val="20"/>
              </w:rPr>
              <w:t>Desember</w:t>
            </w:r>
          </w:p>
        </w:tc>
        <w:tc>
          <w:tcPr>
            <w:tcW w:w="3119" w:type="dxa"/>
          </w:tcPr>
          <w:p w14:paraId="10528228" w14:textId="77777777" w:rsidR="00B824B2" w:rsidRPr="007236B8" w:rsidRDefault="00B824B2" w:rsidP="007236B8">
            <w:pPr>
              <w:pStyle w:val="ListParagraph"/>
              <w:spacing w:before="0"/>
              <w:ind w:left="0"/>
              <w:jc w:val="center"/>
              <w:rPr>
                <w:sz w:val="20"/>
                <w:szCs w:val="20"/>
              </w:rPr>
            </w:pPr>
            <w:r w:rsidRPr="007236B8">
              <w:rPr>
                <w:sz w:val="20"/>
                <w:szCs w:val="20"/>
              </w:rPr>
              <w:t>283</w:t>
            </w:r>
          </w:p>
        </w:tc>
        <w:tc>
          <w:tcPr>
            <w:tcW w:w="3543" w:type="dxa"/>
          </w:tcPr>
          <w:p w14:paraId="4857E56A" w14:textId="77777777" w:rsidR="00B824B2" w:rsidRPr="007236B8" w:rsidRDefault="00B824B2" w:rsidP="007236B8">
            <w:pPr>
              <w:pStyle w:val="ListParagraph"/>
              <w:spacing w:before="0"/>
              <w:ind w:left="0"/>
              <w:jc w:val="center"/>
              <w:rPr>
                <w:sz w:val="20"/>
                <w:szCs w:val="20"/>
              </w:rPr>
            </w:pPr>
            <w:r w:rsidRPr="007236B8">
              <w:rPr>
                <w:sz w:val="20"/>
                <w:szCs w:val="20"/>
              </w:rPr>
              <w:t>Sedang</w:t>
            </w:r>
          </w:p>
        </w:tc>
      </w:tr>
      <w:tr w:rsidR="00B824B2" w:rsidRPr="007236B8" w14:paraId="5E8E54FB" w14:textId="77777777" w:rsidTr="007236B8">
        <w:trPr>
          <w:trHeight w:val="233"/>
        </w:trPr>
        <w:tc>
          <w:tcPr>
            <w:tcW w:w="2835" w:type="dxa"/>
          </w:tcPr>
          <w:p w14:paraId="4363EE11" w14:textId="77777777" w:rsidR="00B824B2" w:rsidRPr="007236B8" w:rsidRDefault="00B824B2" w:rsidP="007236B8">
            <w:pPr>
              <w:pStyle w:val="ListParagraph"/>
              <w:spacing w:before="0"/>
              <w:ind w:left="0"/>
              <w:jc w:val="center"/>
              <w:rPr>
                <w:sz w:val="20"/>
                <w:szCs w:val="20"/>
              </w:rPr>
            </w:pPr>
            <w:r w:rsidRPr="007236B8">
              <w:rPr>
                <w:sz w:val="20"/>
                <w:szCs w:val="20"/>
              </w:rPr>
              <w:t>Januari</w:t>
            </w:r>
          </w:p>
        </w:tc>
        <w:tc>
          <w:tcPr>
            <w:tcW w:w="3119" w:type="dxa"/>
          </w:tcPr>
          <w:p w14:paraId="6BB0D5DE" w14:textId="77777777" w:rsidR="00B824B2" w:rsidRPr="007236B8" w:rsidRDefault="00B824B2" w:rsidP="007236B8">
            <w:pPr>
              <w:pStyle w:val="ListParagraph"/>
              <w:spacing w:before="0"/>
              <w:ind w:left="0"/>
              <w:jc w:val="center"/>
              <w:rPr>
                <w:sz w:val="20"/>
                <w:szCs w:val="20"/>
              </w:rPr>
            </w:pPr>
            <w:r w:rsidRPr="007236B8">
              <w:rPr>
                <w:sz w:val="20"/>
                <w:szCs w:val="20"/>
              </w:rPr>
              <w:t>428</w:t>
            </w:r>
          </w:p>
        </w:tc>
        <w:tc>
          <w:tcPr>
            <w:tcW w:w="3543" w:type="dxa"/>
          </w:tcPr>
          <w:p w14:paraId="7A09A1BA" w14:textId="77777777" w:rsidR="00B824B2" w:rsidRPr="007236B8" w:rsidRDefault="00B824B2" w:rsidP="007236B8">
            <w:pPr>
              <w:pStyle w:val="ListParagraph"/>
              <w:spacing w:before="0"/>
              <w:ind w:left="0"/>
              <w:jc w:val="center"/>
              <w:rPr>
                <w:sz w:val="20"/>
                <w:szCs w:val="20"/>
              </w:rPr>
            </w:pPr>
            <w:r w:rsidRPr="007236B8">
              <w:rPr>
                <w:sz w:val="20"/>
                <w:szCs w:val="20"/>
              </w:rPr>
              <w:t>Tinggi</w:t>
            </w:r>
          </w:p>
        </w:tc>
      </w:tr>
      <w:tr w:rsidR="00B824B2" w:rsidRPr="007236B8" w14:paraId="7796883F" w14:textId="77777777" w:rsidTr="007236B8">
        <w:trPr>
          <w:trHeight w:val="179"/>
        </w:trPr>
        <w:tc>
          <w:tcPr>
            <w:tcW w:w="2835" w:type="dxa"/>
            <w:tcBorders>
              <w:bottom w:val="single" w:sz="4" w:space="0" w:color="auto"/>
            </w:tcBorders>
          </w:tcPr>
          <w:p w14:paraId="155EF721" w14:textId="77777777" w:rsidR="00B824B2" w:rsidRPr="007236B8" w:rsidRDefault="00B824B2" w:rsidP="007236B8">
            <w:pPr>
              <w:pStyle w:val="ListParagraph"/>
              <w:spacing w:before="0"/>
              <w:ind w:left="0"/>
              <w:jc w:val="center"/>
              <w:rPr>
                <w:sz w:val="20"/>
                <w:szCs w:val="20"/>
              </w:rPr>
            </w:pPr>
            <w:r w:rsidRPr="007236B8">
              <w:rPr>
                <w:sz w:val="20"/>
                <w:szCs w:val="20"/>
              </w:rPr>
              <w:t>Februari</w:t>
            </w:r>
          </w:p>
        </w:tc>
        <w:tc>
          <w:tcPr>
            <w:tcW w:w="3119" w:type="dxa"/>
            <w:tcBorders>
              <w:bottom w:val="single" w:sz="4" w:space="0" w:color="auto"/>
            </w:tcBorders>
          </w:tcPr>
          <w:p w14:paraId="773B6D93" w14:textId="77777777" w:rsidR="00B824B2" w:rsidRPr="007236B8" w:rsidRDefault="00B824B2" w:rsidP="007236B8">
            <w:pPr>
              <w:pStyle w:val="ListParagraph"/>
              <w:spacing w:before="0"/>
              <w:ind w:left="0"/>
              <w:jc w:val="center"/>
              <w:rPr>
                <w:sz w:val="20"/>
                <w:szCs w:val="20"/>
              </w:rPr>
            </w:pPr>
            <w:r w:rsidRPr="007236B8">
              <w:rPr>
                <w:sz w:val="20"/>
                <w:szCs w:val="20"/>
              </w:rPr>
              <w:t>368</w:t>
            </w:r>
          </w:p>
        </w:tc>
        <w:tc>
          <w:tcPr>
            <w:tcW w:w="3543" w:type="dxa"/>
            <w:tcBorders>
              <w:bottom w:val="single" w:sz="4" w:space="0" w:color="auto"/>
            </w:tcBorders>
          </w:tcPr>
          <w:p w14:paraId="3DE79045" w14:textId="77777777" w:rsidR="00B824B2" w:rsidRPr="007236B8" w:rsidRDefault="00B824B2" w:rsidP="007236B8">
            <w:pPr>
              <w:pStyle w:val="ListParagraph"/>
              <w:spacing w:before="0"/>
              <w:ind w:left="0"/>
              <w:jc w:val="center"/>
              <w:rPr>
                <w:sz w:val="20"/>
                <w:szCs w:val="20"/>
              </w:rPr>
            </w:pPr>
            <w:r w:rsidRPr="007236B8">
              <w:rPr>
                <w:sz w:val="20"/>
                <w:szCs w:val="20"/>
              </w:rPr>
              <w:t>Tinggi</w:t>
            </w:r>
          </w:p>
        </w:tc>
      </w:tr>
    </w:tbl>
    <w:p w14:paraId="64F5C947" w14:textId="77777777" w:rsidR="00B824B2" w:rsidRDefault="00B824B2" w:rsidP="00B824B2">
      <w:pPr>
        <w:spacing w:line="360" w:lineRule="auto"/>
        <w:rPr>
          <w:sz w:val="24"/>
          <w:szCs w:val="24"/>
          <w:lang w:val="id-ID"/>
        </w:rPr>
      </w:pPr>
      <w:r>
        <w:rPr>
          <w:sz w:val="24"/>
          <w:szCs w:val="24"/>
        </w:rPr>
        <w:t>Sumber : BPS Kabupaten Sukoharjo Dalam Angka 2022</w:t>
      </w:r>
    </w:p>
    <w:p w14:paraId="44379451" w14:textId="77777777" w:rsidR="00B824B2" w:rsidRDefault="00B824B2" w:rsidP="003D5D69">
      <w:pPr>
        <w:ind w:left="142" w:firstLine="426"/>
        <w:jc w:val="both"/>
        <w:rPr>
          <w:sz w:val="24"/>
          <w:szCs w:val="24"/>
          <w:lang w:val="id-ID"/>
        </w:rPr>
      </w:pPr>
      <w:r w:rsidRPr="00AE1CAC">
        <w:rPr>
          <w:sz w:val="24"/>
          <w:szCs w:val="24"/>
        </w:rPr>
        <w:t>BMKG membagi curah hujan bulanan menjadi empat kategori yaitu rendah (0-100 mm), sedang (100-300 mm), tinggi (300-500 mm) dan sangat tinggi (&gt; 500 mm)</w:t>
      </w:r>
      <w:r>
        <w:rPr>
          <w:sz w:val="24"/>
          <w:szCs w:val="24"/>
        </w:rPr>
        <w:t xml:space="preserve"> (Supriyati dkk. 2018).</w:t>
      </w:r>
    </w:p>
    <w:p w14:paraId="2341B401" w14:textId="77777777" w:rsidR="00B824B2" w:rsidRDefault="00B824B2" w:rsidP="003D5D69">
      <w:pPr>
        <w:pStyle w:val="ListParagraph"/>
        <w:spacing w:before="0"/>
        <w:ind w:left="142" w:firstLine="425"/>
        <w:jc w:val="both"/>
        <w:rPr>
          <w:sz w:val="24"/>
          <w:szCs w:val="24"/>
        </w:rPr>
      </w:pPr>
      <w:r>
        <w:rPr>
          <w:sz w:val="24"/>
          <w:szCs w:val="24"/>
        </w:rPr>
        <w:t xml:space="preserve">Besaran curah hujan memiliki dampak terhadap perkembangan dan serangan hama pada tanaman. </w:t>
      </w:r>
      <w:r w:rsidR="00FF3FD6">
        <w:rPr>
          <w:sz w:val="24"/>
          <w:szCs w:val="24"/>
          <w:lang w:val="id-ID"/>
        </w:rPr>
        <w:t>Ha</w:t>
      </w:r>
      <w:r>
        <w:rPr>
          <w:sz w:val="24"/>
          <w:szCs w:val="24"/>
        </w:rPr>
        <w:t xml:space="preserve">ma kelas insecta yang menyerang tanaman pada saat fase vegetatif yakni pada bulan November-Desember. Dan perkembangan hama tanaman kelas Gastropoda mulai berkembangbiak pada awal musim hujan dan akan menyerang tanaman saat masih muda. </w:t>
      </w:r>
    </w:p>
    <w:p w14:paraId="2AA35644" w14:textId="77777777" w:rsidR="00B824B2" w:rsidRPr="00D1467C" w:rsidRDefault="00B824B2" w:rsidP="003D5D69">
      <w:pPr>
        <w:pStyle w:val="ListParagraph"/>
        <w:spacing w:before="0"/>
        <w:ind w:left="142" w:firstLine="425"/>
        <w:jc w:val="both"/>
        <w:rPr>
          <w:sz w:val="24"/>
          <w:szCs w:val="24"/>
          <w:lang w:val="id-ID"/>
        </w:rPr>
      </w:pPr>
      <w:r w:rsidRPr="008551F2">
        <w:rPr>
          <w:sz w:val="24"/>
          <w:szCs w:val="24"/>
        </w:rPr>
        <w:t>Menurut Kardinan (2005), dalam hubungannya dengan faktor pengaruh curah hujan juga cukup penting</w:t>
      </w:r>
      <w:r>
        <w:rPr>
          <w:sz w:val="24"/>
          <w:szCs w:val="24"/>
        </w:rPr>
        <w:t>, yakni</w:t>
      </w:r>
      <w:r w:rsidRPr="008551F2">
        <w:rPr>
          <w:sz w:val="24"/>
          <w:szCs w:val="24"/>
        </w:rPr>
        <w:t xml:space="preserve"> populasi hama lalat buah di daerah yang memiliki curah hujan tinggi akan di</w:t>
      </w:r>
      <w:r>
        <w:rPr>
          <w:sz w:val="24"/>
          <w:szCs w:val="24"/>
        </w:rPr>
        <w:t xml:space="preserve">ikuti oleh populasi yang tinggi. Pada penelitian ini, tanaman cabai memasuki fase generatif pada bulan </w:t>
      </w:r>
      <w:r w:rsidR="00FF3FD6">
        <w:rPr>
          <w:sz w:val="24"/>
          <w:szCs w:val="24"/>
          <w:lang w:val="id-ID"/>
        </w:rPr>
        <w:t>D</w:t>
      </w:r>
      <w:r>
        <w:rPr>
          <w:sz w:val="24"/>
          <w:szCs w:val="24"/>
        </w:rPr>
        <w:t>esember yang bersamaan dengan tingginya curah hujan</w:t>
      </w:r>
      <w:r w:rsidR="00FF3FD6">
        <w:rPr>
          <w:sz w:val="24"/>
          <w:szCs w:val="24"/>
          <w:lang w:val="id-ID"/>
        </w:rPr>
        <w:t>.</w:t>
      </w:r>
      <w:r>
        <w:rPr>
          <w:sz w:val="24"/>
          <w:szCs w:val="24"/>
        </w:rPr>
        <w:t xml:space="preserve"> </w:t>
      </w:r>
      <w:r w:rsidR="00FF3FD6">
        <w:rPr>
          <w:sz w:val="24"/>
          <w:szCs w:val="24"/>
          <w:lang w:val="id-ID"/>
        </w:rPr>
        <w:t>Sesuai dengan data curah hujan di Sukoharjo (Tabel 4: Data Curah Hujan)</w:t>
      </w:r>
      <w:r>
        <w:rPr>
          <w:sz w:val="24"/>
          <w:szCs w:val="24"/>
        </w:rPr>
        <w:t xml:space="preserve"> Desember – Februari</w:t>
      </w:r>
      <w:r w:rsidR="00D1467C">
        <w:rPr>
          <w:sz w:val="24"/>
          <w:szCs w:val="24"/>
          <w:lang w:val="id-ID"/>
        </w:rPr>
        <w:t xml:space="preserve"> menunjukkan kategori tinggi.</w:t>
      </w:r>
      <w:r>
        <w:rPr>
          <w:sz w:val="24"/>
          <w:szCs w:val="24"/>
        </w:rPr>
        <w:t xml:space="preserve"> Sehingga hal tersebut yang mengakibatkan serangan hama lalat buah (</w:t>
      </w:r>
      <w:r>
        <w:rPr>
          <w:i/>
          <w:sz w:val="24"/>
          <w:szCs w:val="24"/>
        </w:rPr>
        <w:t>Bactrocera dorsalis</w:t>
      </w:r>
      <w:r>
        <w:rPr>
          <w:sz w:val="24"/>
          <w:szCs w:val="24"/>
        </w:rPr>
        <w:t>) pada tanaman cabai merah keriting dengan intensitas serangan lebih dari 39%</w:t>
      </w:r>
      <w:r w:rsidR="00D1467C">
        <w:rPr>
          <w:sz w:val="24"/>
          <w:szCs w:val="24"/>
          <w:lang w:val="id-ID"/>
        </w:rPr>
        <w:t>.</w:t>
      </w:r>
    </w:p>
    <w:p w14:paraId="5731489E" w14:textId="77777777" w:rsidR="00A33C01" w:rsidRDefault="00A33C01" w:rsidP="00A33C01">
      <w:pPr>
        <w:spacing w:line="360" w:lineRule="auto"/>
        <w:jc w:val="both"/>
        <w:rPr>
          <w:color w:val="000000" w:themeColor="text1"/>
          <w:sz w:val="24"/>
          <w:szCs w:val="24"/>
          <w:lang w:val="id-ID"/>
        </w:rPr>
      </w:pPr>
    </w:p>
    <w:p w14:paraId="18BBAE0B" w14:textId="77777777" w:rsidR="00BC00A7" w:rsidRPr="007236B8" w:rsidRDefault="0000783B" w:rsidP="00A33C01">
      <w:pPr>
        <w:spacing w:line="360" w:lineRule="auto"/>
        <w:jc w:val="both"/>
        <w:rPr>
          <w:b/>
          <w:sz w:val="24"/>
          <w:szCs w:val="24"/>
          <w:lang w:val="id-ID"/>
        </w:rPr>
      </w:pPr>
      <w:r w:rsidRPr="007236B8">
        <w:rPr>
          <w:b/>
        </w:rPr>
        <w:lastRenderedPageBreak/>
        <w:t>KESIMPULAN</w:t>
      </w:r>
    </w:p>
    <w:p w14:paraId="73108AE6" w14:textId="77777777" w:rsidR="00BC00A7" w:rsidRPr="00F63B95" w:rsidRDefault="00F63B95" w:rsidP="003D5D69">
      <w:pPr>
        <w:ind w:left="142" w:firstLine="425"/>
        <w:jc w:val="both"/>
        <w:rPr>
          <w:b/>
          <w:sz w:val="24"/>
          <w:szCs w:val="24"/>
        </w:rPr>
      </w:pPr>
      <w:r w:rsidRPr="00F63B95">
        <w:rPr>
          <w:sz w:val="24"/>
          <w:szCs w:val="24"/>
        </w:rPr>
        <w:t>Hama yang teridentifikasi pada tanaman cabai dilahan penelitian sejumlah 12 Spesies yang ter</w:t>
      </w:r>
      <w:r w:rsidR="00D1467C">
        <w:rPr>
          <w:sz w:val="24"/>
          <w:szCs w:val="24"/>
          <w:lang w:val="id-ID"/>
        </w:rPr>
        <w:t>d</w:t>
      </w:r>
      <w:r w:rsidRPr="00F63B95">
        <w:rPr>
          <w:sz w:val="24"/>
          <w:szCs w:val="24"/>
        </w:rPr>
        <w:t>i</w:t>
      </w:r>
      <w:r w:rsidR="00D1467C">
        <w:rPr>
          <w:sz w:val="24"/>
          <w:szCs w:val="24"/>
          <w:lang w:val="id-ID"/>
        </w:rPr>
        <w:t>ri</w:t>
      </w:r>
      <w:r w:rsidRPr="00F63B95">
        <w:rPr>
          <w:sz w:val="24"/>
          <w:szCs w:val="24"/>
        </w:rPr>
        <w:t xml:space="preserve"> atas 11 spesies masuk  filum </w:t>
      </w:r>
      <w:r w:rsidR="00D1467C">
        <w:rPr>
          <w:sz w:val="24"/>
          <w:szCs w:val="24"/>
          <w:lang w:val="id-ID"/>
        </w:rPr>
        <w:t>A</w:t>
      </w:r>
      <w:r w:rsidRPr="00F63B95">
        <w:rPr>
          <w:sz w:val="24"/>
          <w:szCs w:val="24"/>
        </w:rPr>
        <w:t xml:space="preserve">rtropoda yang meliputi </w:t>
      </w:r>
      <w:r w:rsidRPr="00F63B95">
        <w:rPr>
          <w:i/>
          <w:sz w:val="24"/>
          <w:szCs w:val="24"/>
        </w:rPr>
        <w:t xml:space="preserve">Bactrocera dorsalis </w:t>
      </w:r>
      <w:r w:rsidRPr="00F63B95">
        <w:rPr>
          <w:sz w:val="24"/>
          <w:szCs w:val="24"/>
        </w:rPr>
        <w:t>(Lalat Buah)</w:t>
      </w:r>
      <w:r w:rsidRPr="00F63B95">
        <w:rPr>
          <w:i/>
          <w:sz w:val="24"/>
          <w:szCs w:val="24"/>
        </w:rPr>
        <w:t xml:space="preserve">, Thrips parvispinus Karny </w:t>
      </w:r>
      <w:r w:rsidRPr="00F63B95">
        <w:rPr>
          <w:sz w:val="24"/>
          <w:szCs w:val="24"/>
        </w:rPr>
        <w:t>(Trips),</w:t>
      </w:r>
      <w:r w:rsidRPr="00F63B95">
        <w:rPr>
          <w:i/>
          <w:sz w:val="24"/>
          <w:szCs w:val="24"/>
        </w:rPr>
        <w:t xml:space="preserve"> Spodoptera litura </w:t>
      </w:r>
      <w:r w:rsidRPr="00F63B95">
        <w:rPr>
          <w:sz w:val="24"/>
          <w:szCs w:val="24"/>
        </w:rPr>
        <w:t xml:space="preserve">F. (Ulat Grayak), </w:t>
      </w:r>
      <w:r w:rsidRPr="00F63B95">
        <w:rPr>
          <w:i/>
          <w:sz w:val="24"/>
          <w:szCs w:val="24"/>
        </w:rPr>
        <w:t>Tetranychus telarius</w:t>
      </w:r>
      <w:r w:rsidRPr="00F63B95">
        <w:rPr>
          <w:sz w:val="24"/>
          <w:szCs w:val="24"/>
        </w:rPr>
        <w:t xml:space="preserve"> L (Tungau), </w:t>
      </w:r>
      <w:r w:rsidRPr="00F63B95">
        <w:rPr>
          <w:i/>
          <w:sz w:val="24"/>
          <w:szCs w:val="24"/>
        </w:rPr>
        <w:t xml:space="preserve">Aulocophora similis </w:t>
      </w:r>
      <w:r w:rsidRPr="00F63B95">
        <w:rPr>
          <w:sz w:val="24"/>
          <w:szCs w:val="24"/>
        </w:rPr>
        <w:t xml:space="preserve">Oliver (Oteng-Oteng), </w:t>
      </w:r>
      <w:r w:rsidRPr="00F63B95">
        <w:rPr>
          <w:i/>
          <w:sz w:val="24"/>
          <w:szCs w:val="24"/>
        </w:rPr>
        <w:t xml:space="preserve">Valanga nigricornis </w:t>
      </w:r>
      <w:r w:rsidRPr="00F63B95">
        <w:rPr>
          <w:sz w:val="24"/>
          <w:szCs w:val="24"/>
        </w:rPr>
        <w:t>(Belalang Coklat)</w:t>
      </w:r>
      <w:r w:rsidRPr="00F63B95">
        <w:rPr>
          <w:i/>
          <w:sz w:val="24"/>
          <w:szCs w:val="24"/>
        </w:rPr>
        <w:t>, Oxya chinensis</w:t>
      </w:r>
      <w:r w:rsidRPr="00F63B95">
        <w:rPr>
          <w:sz w:val="24"/>
          <w:szCs w:val="24"/>
        </w:rPr>
        <w:t xml:space="preserve"> (Belalang Hijau),</w:t>
      </w:r>
      <w:r w:rsidRPr="00F63B95">
        <w:rPr>
          <w:i/>
          <w:sz w:val="24"/>
          <w:szCs w:val="24"/>
        </w:rPr>
        <w:t xml:space="preserve"> Gryllus bimaculatus </w:t>
      </w:r>
      <w:r w:rsidRPr="00F63B95">
        <w:rPr>
          <w:sz w:val="24"/>
          <w:szCs w:val="24"/>
        </w:rPr>
        <w:t>(Jangkrik),</w:t>
      </w:r>
      <w:r w:rsidRPr="00F63B95">
        <w:rPr>
          <w:i/>
          <w:sz w:val="24"/>
          <w:szCs w:val="24"/>
        </w:rPr>
        <w:t xml:space="preserve"> Myzus persicae</w:t>
      </w:r>
      <w:r w:rsidRPr="00F63B95">
        <w:rPr>
          <w:sz w:val="24"/>
          <w:szCs w:val="24"/>
        </w:rPr>
        <w:t xml:space="preserve"> Sulz (Kutu Daun), </w:t>
      </w:r>
      <w:r w:rsidRPr="00F63B95">
        <w:rPr>
          <w:i/>
          <w:iCs/>
          <w:sz w:val="24"/>
          <w:szCs w:val="24"/>
        </w:rPr>
        <w:t xml:space="preserve">Bemisia tabaci </w:t>
      </w:r>
      <w:r w:rsidRPr="00F63B95">
        <w:rPr>
          <w:iCs/>
          <w:sz w:val="24"/>
          <w:szCs w:val="24"/>
        </w:rPr>
        <w:t xml:space="preserve">genn (Kutu Kebul), dan </w:t>
      </w:r>
      <w:r w:rsidRPr="00F63B95">
        <w:rPr>
          <w:i/>
          <w:sz w:val="24"/>
          <w:szCs w:val="24"/>
        </w:rPr>
        <w:t>Nezara viridula.</w:t>
      </w:r>
      <w:r w:rsidRPr="00F63B95">
        <w:rPr>
          <w:sz w:val="24"/>
          <w:szCs w:val="24"/>
        </w:rPr>
        <w:t xml:space="preserve"> Dan 1 Spesies dari Filum Molusca yakni </w:t>
      </w:r>
      <w:r w:rsidRPr="00F63B95">
        <w:rPr>
          <w:i/>
          <w:sz w:val="24"/>
          <w:szCs w:val="24"/>
        </w:rPr>
        <w:t xml:space="preserve">Pomacea speciosa </w:t>
      </w:r>
      <w:r w:rsidRPr="00F63B95">
        <w:rPr>
          <w:sz w:val="24"/>
          <w:szCs w:val="24"/>
        </w:rPr>
        <w:t xml:space="preserve">(Keong Emas). </w:t>
      </w:r>
      <w:r w:rsidRPr="00F63B95">
        <w:rPr>
          <w:sz w:val="24"/>
          <w:szCs w:val="24"/>
          <w:lang w:val="id-ID"/>
        </w:rPr>
        <w:t xml:space="preserve"> </w:t>
      </w:r>
      <w:r w:rsidRPr="00F63B95">
        <w:rPr>
          <w:sz w:val="24"/>
          <w:szCs w:val="24"/>
        </w:rPr>
        <w:t>Dari 12 spesies hama yang ditemukan, intensitas serangan hama yang diamati y</w:t>
      </w:r>
      <w:r w:rsidR="00D1467C">
        <w:rPr>
          <w:sz w:val="24"/>
          <w:szCs w:val="24"/>
          <w:lang w:val="id-ID"/>
        </w:rPr>
        <w:t>a</w:t>
      </w:r>
      <w:r w:rsidRPr="00F63B95">
        <w:rPr>
          <w:sz w:val="24"/>
          <w:szCs w:val="24"/>
        </w:rPr>
        <w:t>i</w:t>
      </w:r>
      <w:r w:rsidR="00D1467C">
        <w:rPr>
          <w:sz w:val="24"/>
          <w:szCs w:val="24"/>
          <w:lang w:val="id-ID"/>
        </w:rPr>
        <w:t>tu</w:t>
      </w:r>
      <w:r w:rsidRPr="00F63B95">
        <w:rPr>
          <w:sz w:val="24"/>
          <w:szCs w:val="24"/>
        </w:rPr>
        <w:t xml:space="preserve"> serangan Lalat buah (</w:t>
      </w:r>
      <w:r w:rsidRPr="00F63B95">
        <w:rPr>
          <w:i/>
          <w:sz w:val="24"/>
          <w:szCs w:val="24"/>
        </w:rPr>
        <w:t>Bactrocera dorsalis</w:t>
      </w:r>
      <w:r w:rsidRPr="00F63B95">
        <w:rPr>
          <w:sz w:val="24"/>
          <w:szCs w:val="24"/>
        </w:rPr>
        <w:t xml:space="preserve">) dengan intensitas serangan per tanaman tertinggi ada yang mencapai 100%, dan rata-rata Intensitas serangan per tanaman tertinggi yakni pada </w:t>
      </w:r>
      <w:r w:rsidR="00D1467C">
        <w:rPr>
          <w:sz w:val="24"/>
          <w:szCs w:val="24"/>
          <w:lang w:val="id-ID"/>
        </w:rPr>
        <w:t xml:space="preserve">lokasi </w:t>
      </w:r>
      <w:r w:rsidRPr="00F63B95">
        <w:rPr>
          <w:sz w:val="24"/>
          <w:szCs w:val="24"/>
        </w:rPr>
        <w:t>B11 sebesar 76% dengan skala serangan “Sangat Berat”.</w:t>
      </w:r>
    </w:p>
    <w:p w14:paraId="5CAD8E84" w14:textId="77777777" w:rsidR="009937BA" w:rsidRPr="009937BA" w:rsidRDefault="009937BA">
      <w:pPr>
        <w:pStyle w:val="BodyText"/>
        <w:spacing w:before="4"/>
        <w:rPr>
          <w:sz w:val="21"/>
          <w:lang w:val="id-ID"/>
        </w:rPr>
      </w:pPr>
    </w:p>
    <w:p w14:paraId="09414CA0" w14:textId="77777777" w:rsidR="00BC00A7" w:rsidRDefault="0000783B">
      <w:pPr>
        <w:pStyle w:val="Heading1"/>
      </w:pPr>
      <w:r>
        <w:t>DAFTAR PUSTAKA</w:t>
      </w:r>
    </w:p>
    <w:p w14:paraId="29255478" w14:textId="77777777" w:rsidR="00BC00A7" w:rsidRDefault="00BC00A7">
      <w:pPr>
        <w:pStyle w:val="BodyText"/>
        <w:spacing w:before="1"/>
        <w:rPr>
          <w:b/>
          <w:sz w:val="32"/>
        </w:rPr>
      </w:pPr>
    </w:p>
    <w:p w14:paraId="182637DE" w14:textId="77777777" w:rsidR="00621742" w:rsidRDefault="00621742" w:rsidP="00990119">
      <w:pPr>
        <w:ind w:left="709" w:hanging="567"/>
        <w:jc w:val="both"/>
        <w:rPr>
          <w:sz w:val="24"/>
          <w:szCs w:val="24"/>
        </w:rPr>
      </w:pPr>
      <w:commentRangeStart w:id="3"/>
      <w:r w:rsidRPr="007859D8">
        <w:rPr>
          <w:sz w:val="24"/>
          <w:szCs w:val="24"/>
        </w:rPr>
        <w:t>Abadi, M. 2014</w:t>
      </w:r>
      <w:r w:rsidRPr="00522269">
        <w:rPr>
          <w:i/>
          <w:sz w:val="24"/>
          <w:szCs w:val="24"/>
        </w:rPr>
        <w:t xml:space="preserve">. Studi Keefektifan Model Perangkap Kuning Antraktan dan Model Perangkap Cair Antraktan Terhadap Lalat Buah Bactrocera </w:t>
      </w:r>
      <w:r w:rsidRPr="00522269">
        <w:rPr>
          <w:sz w:val="24"/>
          <w:szCs w:val="24"/>
        </w:rPr>
        <w:t>sp.</w:t>
      </w:r>
      <w:r w:rsidRPr="00522269">
        <w:rPr>
          <w:i/>
          <w:sz w:val="24"/>
          <w:szCs w:val="24"/>
        </w:rPr>
        <w:t xml:space="preserve"> pada Tanaman Jeruk</w:t>
      </w:r>
      <w:r w:rsidRPr="007859D8">
        <w:rPr>
          <w:sz w:val="24"/>
          <w:szCs w:val="24"/>
        </w:rPr>
        <w:t>. Skripsi. Universitas Hasanudin. Makassar.</w:t>
      </w:r>
    </w:p>
    <w:p w14:paraId="0D3A02F0" w14:textId="77777777" w:rsidR="00621742" w:rsidRDefault="00621742" w:rsidP="0062146C">
      <w:pPr>
        <w:spacing w:before="240"/>
        <w:ind w:left="709" w:hanging="567"/>
        <w:jc w:val="both"/>
        <w:rPr>
          <w:sz w:val="24"/>
          <w:szCs w:val="24"/>
        </w:rPr>
      </w:pPr>
      <w:r w:rsidRPr="00F63E7E">
        <w:rPr>
          <w:sz w:val="24"/>
          <w:szCs w:val="24"/>
        </w:rPr>
        <w:t xml:space="preserve">Agustina S., Pudji W., dan Hexa A.H. 2014. </w:t>
      </w:r>
      <w:r w:rsidRPr="00F63E7E">
        <w:rPr>
          <w:i/>
          <w:sz w:val="24"/>
          <w:szCs w:val="24"/>
        </w:rPr>
        <w:t>Analisis Fenetik Kultivar Cabai Besar (Capsicum annnuum L.) dan Cabai Kecil (Capsicum frutescens L.)</w:t>
      </w:r>
      <w:r w:rsidRPr="00F63E7E">
        <w:rPr>
          <w:sz w:val="24"/>
          <w:szCs w:val="24"/>
        </w:rPr>
        <w:t xml:space="preserve"> Skripta Biologi, 1 (1) . 117-125.</w:t>
      </w:r>
    </w:p>
    <w:p w14:paraId="058F6903" w14:textId="77777777" w:rsidR="00621742" w:rsidRDefault="00621742" w:rsidP="0062146C">
      <w:pPr>
        <w:spacing w:before="240"/>
        <w:ind w:left="709" w:hanging="567"/>
        <w:jc w:val="both"/>
        <w:rPr>
          <w:sz w:val="24"/>
          <w:szCs w:val="24"/>
        </w:rPr>
      </w:pPr>
      <w:r>
        <w:rPr>
          <w:sz w:val="24"/>
          <w:szCs w:val="24"/>
        </w:rPr>
        <w:t>Badan Pusat Statistik. 2020</w:t>
      </w:r>
      <w:r w:rsidRPr="00F63E7E">
        <w:rPr>
          <w:sz w:val="24"/>
          <w:szCs w:val="24"/>
        </w:rPr>
        <w:t xml:space="preserve">. </w:t>
      </w:r>
      <w:r w:rsidRPr="00F63E7E">
        <w:rPr>
          <w:i/>
          <w:sz w:val="24"/>
          <w:szCs w:val="24"/>
        </w:rPr>
        <w:t>Produksi Cabai Nasional</w:t>
      </w:r>
      <w:r w:rsidRPr="00F63E7E">
        <w:rPr>
          <w:sz w:val="24"/>
          <w:szCs w:val="24"/>
        </w:rPr>
        <w:t>.</w:t>
      </w:r>
    </w:p>
    <w:p w14:paraId="69BC57ED" w14:textId="77777777" w:rsidR="00621742" w:rsidRDefault="00621742" w:rsidP="0062146C">
      <w:pPr>
        <w:spacing w:before="240"/>
        <w:ind w:left="709" w:hanging="567"/>
        <w:jc w:val="both"/>
        <w:rPr>
          <w:sz w:val="24"/>
          <w:szCs w:val="24"/>
        </w:rPr>
      </w:pPr>
      <w:r w:rsidRPr="00F63E7E">
        <w:rPr>
          <w:sz w:val="24"/>
          <w:szCs w:val="24"/>
        </w:rPr>
        <w:t xml:space="preserve">Borror, D.J., Triplenhorn, A. dan Jonson, N.F. 1992. </w:t>
      </w:r>
      <w:r w:rsidRPr="00F63E7E">
        <w:rPr>
          <w:i/>
          <w:sz w:val="24"/>
          <w:szCs w:val="24"/>
        </w:rPr>
        <w:t>Penggenalan Pelajaran serangga. Edisi Enam</w:t>
      </w:r>
      <w:r w:rsidRPr="00F63E7E">
        <w:rPr>
          <w:sz w:val="24"/>
          <w:szCs w:val="24"/>
        </w:rPr>
        <w:t>. (Terjemahan). Yogyakarta: Gadjah Mada Universitas Press.</w:t>
      </w:r>
    </w:p>
    <w:p w14:paraId="79861601" w14:textId="77777777" w:rsidR="00621742" w:rsidRPr="00F63E7E" w:rsidRDefault="00621742" w:rsidP="0062146C">
      <w:pPr>
        <w:spacing w:before="240"/>
        <w:ind w:left="709" w:hanging="567"/>
        <w:jc w:val="both"/>
        <w:rPr>
          <w:sz w:val="24"/>
          <w:szCs w:val="24"/>
        </w:rPr>
      </w:pPr>
      <w:r>
        <w:rPr>
          <w:sz w:val="24"/>
          <w:szCs w:val="24"/>
        </w:rPr>
        <w:t xml:space="preserve">BPS Kabupaten Sukoharjo. 2022. </w:t>
      </w:r>
      <w:r w:rsidRPr="00632312">
        <w:rPr>
          <w:i/>
          <w:sz w:val="24"/>
          <w:szCs w:val="24"/>
        </w:rPr>
        <w:t>Kabupaten Sukoharjo Dalam Angka 2022</w:t>
      </w:r>
      <w:r>
        <w:rPr>
          <w:sz w:val="24"/>
          <w:szCs w:val="24"/>
        </w:rPr>
        <w:t>. Sukoharjo : BPS.</w:t>
      </w:r>
    </w:p>
    <w:p w14:paraId="28072EAF" w14:textId="77777777" w:rsidR="00621742" w:rsidRDefault="00621742" w:rsidP="0062146C">
      <w:pPr>
        <w:spacing w:before="240"/>
        <w:ind w:left="709" w:hanging="567"/>
        <w:jc w:val="both"/>
        <w:rPr>
          <w:sz w:val="24"/>
          <w:szCs w:val="24"/>
        </w:rPr>
      </w:pPr>
      <w:r w:rsidRPr="00FC17D7">
        <w:rPr>
          <w:sz w:val="24"/>
          <w:szCs w:val="24"/>
        </w:rPr>
        <w:t xml:space="preserve">Dhillon, M.K., R.Singh., J.S.Naresh, &amp; H.C.Sharma. 2005. </w:t>
      </w:r>
      <w:r w:rsidRPr="00FC17D7">
        <w:rPr>
          <w:i/>
          <w:sz w:val="24"/>
          <w:szCs w:val="24"/>
        </w:rPr>
        <w:t>The Melon Fruit Fly, Bactrocera cucurbitae: A Review of Its Biology and Management</w:t>
      </w:r>
      <w:r w:rsidRPr="00FC17D7">
        <w:rPr>
          <w:sz w:val="24"/>
          <w:szCs w:val="24"/>
        </w:rPr>
        <w:t>. J. Insect Sci. 5: 1-16</w:t>
      </w:r>
      <w:r>
        <w:rPr>
          <w:sz w:val="24"/>
          <w:szCs w:val="24"/>
        </w:rPr>
        <w:t>.</w:t>
      </w:r>
    </w:p>
    <w:p w14:paraId="3696AF0A" w14:textId="77777777" w:rsidR="00621742" w:rsidRDefault="00621742" w:rsidP="0062146C">
      <w:pPr>
        <w:spacing w:before="240"/>
        <w:ind w:left="709" w:hanging="567"/>
        <w:jc w:val="both"/>
        <w:rPr>
          <w:bCs/>
          <w:sz w:val="24"/>
          <w:szCs w:val="24"/>
          <w:shd w:val="clear" w:color="auto" w:fill="FFFFFF"/>
        </w:rPr>
      </w:pPr>
      <w:r>
        <w:rPr>
          <w:sz w:val="24"/>
          <w:szCs w:val="24"/>
        </w:rPr>
        <w:t xml:space="preserve">Direktorat Perlindungan Tanaman Pangan. 2008. </w:t>
      </w:r>
      <w:r w:rsidRPr="00632312">
        <w:rPr>
          <w:i/>
          <w:sz w:val="24"/>
          <w:szCs w:val="24"/>
        </w:rPr>
        <w:t>Pedoman Pengamatan dan Pelaporan Perlindungan Tanaman Pangan</w:t>
      </w:r>
      <w:r>
        <w:rPr>
          <w:sz w:val="24"/>
          <w:szCs w:val="24"/>
        </w:rPr>
        <w:t>. Direktur Perlindungan Tanaman. Direktorat Jendral Tanaman Pangan. Jakarta.</w:t>
      </w:r>
    </w:p>
    <w:p w14:paraId="4DC5E6B4" w14:textId="77777777" w:rsidR="00621742" w:rsidRDefault="00621742" w:rsidP="0062146C">
      <w:pPr>
        <w:spacing w:before="240"/>
        <w:ind w:left="709" w:hanging="567"/>
        <w:jc w:val="both"/>
        <w:rPr>
          <w:sz w:val="24"/>
          <w:szCs w:val="24"/>
        </w:rPr>
      </w:pPr>
      <w:r>
        <w:rPr>
          <w:sz w:val="24"/>
          <w:szCs w:val="24"/>
        </w:rPr>
        <w:t>Duriat, A.S. &amp; S. Sastrosiswojo. 1995. Pengendalian Hama Penyakit Terpadu Pada Agribisnis Cabai. Dalam Agribisnis Cabai, A. Santika (editor), Hal. 98-121. Penebar Swadaya. Jakarta.</w:t>
      </w:r>
    </w:p>
    <w:p w14:paraId="3C305996" w14:textId="77777777" w:rsidR="00621742" w:rsidRPr="00F63E7E" w:rsidRDefault="00621742" w:rsidP="0062146C">
      <w:pPr>
        <w:spacing w:before="240"/>
        <w:ind w:left="709" w:hanging="567"/>
        <w:jc w:val="both"/>
        <w:rPr>
          <w:sz w:val="24"/>
          <w:szCs w:val="24"/>
        </w:rPr>
      </w:pPr>
      <w:r w:rsidRPr="00F63E7E">
        <w:rPr>
          <w:sz w:val="24"/>
          <w:szCs w:val="24"/>
        </w:rPr>
        <w:t xml:space="preserve">Fortes P, Magro SR, Panizzi AR, &amp; Parra JRP. 2006. </w:t>
      </w:r>
      <w:r w:rsidRPr="00F63E7E">
        <w:rPr>
          <w:i/>
          <w:sz w:val="24"/>
          <w:szCs w:val="24"/>
        </w:rPr>
        <w:t>Development of a dry articial diet for Nezara viridula (L.) and Euschistus heros (Fabricius). (Hemiptera: Pentatomidae)</w:t>
      </w:r>
      <w:r w:rsidRPr="00F63E7E">
        <w:rPr>
          <w:sz w:val="24"/>
          <w:szCs w:val="24"/>
        </w:rPr>
        <w:t>. Neotrop Entomol. 35(5):567-572.</w:t>
      </w:r>
    </w:p>
    <w:p w14:paraId="25E9B34C" w14:textId="77777777" w:rsidR="00621742" w:rsidRDefault="00621742" w:rsidP="0062146C">
      <w:pPr>
        <w:spacing w:before="240"/>
        <w:ind w:left="709" w:hanging="567"/>
        <w:jc w:val="both"/>
        <w:rPr>
          <w:sz w:val="24"/>
          <w:szCs w:val="24"/>
        </w:rPr>
      </w:pPr>
      <w:r w:rsidRPr="00F63E7E">
        <w:rPr>
          <w:sz w:val="24"/>
          <w:szCs w:val="24"/>
        </w:rPr>
        <w:t xml:space="preserve">Gonzalez JOW &amp; Ferrero AA. 2008. </w:t>
      </w:r>
      <w:r w:rsidRPr="00F63E7E">
        <w:rPr>
          <w:i/>
          <w:sz w:val="24"/>
          <w:szCs w:val="24"/>
        </w:rPr>
        <w:t>Tbale of life and fecundity by Nezara viridula var.Smaragdula (Hemiptera: Pentatomidae) feed on Phaseolus vulgaris L. (Fabaceae) fruits</w:t>
      </w:r>
      <w:r w:rsidRPr="00F63E7E">
        <w:rPr>
          <w:sz w:val="24"/>
          <w:szCs w:val="24"/>
        </w:rPr>
        <w:t>. IDESIA (Chile) 26(1):9-13.</w:t>
      </w:r>
    </w:p>
    <w:p w14:paraId="1190425B" w14:textId="77777777" w:rsidR="00621742" w:rsidRDefault="00621742" w:rsidP="0062146C">
      <w:pPr>
        <w:spacing w:before="240"/>
        <w:ind w:left="709" w:hanging="567"/>
        <w:jc w:val="both"/>
        <w:rPr>
          <w:sz w:val="24"/>
          <w:szCs w:val="24"/>
        </w:rPr>
      </w:pPr>
      <w:r w:rsidRPr="00FC17D7">
        <w:rPr>
          <w:sz w:val="24"/>
          <w:szCs w:val="24"/>
        </w:rPr>
        <w:t xml:space="preserve">Gupta, J.N. &amp; A.N. Verma. 1978. </w:t>
      </w:r>
      <w:r w:rsidRPr="00FC17D7">
        <w:rPr>
          <w:i/>
          <w:sz w:val="24"/>
          <w:szCs w:val="24"/>
        </w:rPr>
        <w:t>Screening of different cucurbit crops for the attack of the melon fruit fly, Dacus cucurbitae Coq. (Diptera: Tephritidae)</w:t>
      </w:r>
      <w:r w:rsidRPr="00FC17D7">
        <w:rPr>
          <w:sz w:val="24"/>
          <w:szCs w:val="24"/>
        </w:rPr>
        <w:t>. Haryana J. Hort. Sci. 7: 78-82.</w:t>
      </w:r>
    </w:p>
    <w:p w14:paraId="664E4511" w14:textId="77777777" w:rsidR="00621742" w:rsidRPr="00F63E7E" w:rsidRDefault="00621742" w:rsidP="0062146C">
      <w:pPr>
        <w:spacing w:before="240"/>
        <w:ind w:left="709" w:hanging="567"/>
        <w:jc w:val="both"/>
        <w:rPr>
          <w:sz w:val="24"/>
          <w:szCs w:val="24"/>
        </w:rPr>
      </w:pPr>
      <w:r w:rsidRPr="00F63E7E">
        <w:rPr>
          <w:sz w:val="24"/>
          <w:szCs w:val="24"/>
        </w:rPr>
        <w:lastRenderedPageBreak/>
        <w:t xml:space="preserve">Hera. 2007. Ulat Tentara. </w:t>
      </w:r>
      <w:r w:rsidRPr="00F63E7E">
        <w:rPr>
          <w:i/>
          <w:sz w:val="24"/>
          <w:szCs w:val="24"/>
        </w:rPr>
        <w:t>Penebar Swadaya. Jakarta. Ulat Grayak (Spodoptera litura</w:t>
      </w:r>
      <w:r w:rsidRPr="00F63E7E">
        <w:rPr>
          <w:sz w:val="24"/>
          <w:szCs w:val="24"/>
        </w:rPr>
        <w:t>). Ditjenbun Deptan.go.id http://www.deptan.go.id/ditlinhorti. Diakse</w:t>
      </w:r>
      <w:r>
        <w:rPr>
          <w:sz w:val="24"/>
          <w:szCs w:val="24"/>
        </w:rPr>
        <w:t>s pada tanggal 14 Februari 2022.</w:t>
      </w:r>
    </w:p>
    <w:p w14:paraId="63BC9D3A" w14:textId="77777777" w:rsidR="00621742" w:rsidRDefault="00621742" w:rsidP="0062146C">
      <w:pPr>
        <w:spacing w:before="240"/>
        <w:ind w:left="709" w:hanging="567"/>
        <w:jc w:val="both"/>
        <w:rPr>
          <w:sz w:val="24"/>
          <w:szCs w:val="24"/>
        </w:rPr>
      </w:pPr>
      <w:r w:rsidRPr="00F63E7E">
        <w:rPr>
          <w:sz w:val="24"/>
          <w:szCs w:val="24"/>
        </w:rPr>
        <w:t>Herlinda, S., T. Irwanto., T. Adam dan C. Irsan. 2009</w:t>
      </w:r>
      <w:r w:rsidRPr="00F63E7E">
        <w:rPr>
          <w:i/>
          <w:sz w:val="24"/>
          <w:szCs w:val="24"/>
        </w:rPr>
        <w:t>. Perkembangan Populasi Aphis gossypii Glover (Homoptera: Aphididae) dan Kumbang Lembing pada Tanaman Cabai Merah dan Rawit di Inderalaya. Hal 1-8</w:t>
      </w:r>
      <w:r w:rsidRPr="00F63E7E">
        <w:rPr>
          <w:sz w:val="24"/>
          <w:szCs w:val="24"/>
        </w:rPr>
        <w:t>. Di dalam: Seminar Nasional Perlindungan Tanaman; Bogor 5-6 Agustus 2009. Bogor. Fakultas Pertanian Universitas Sriwijaya.</w:t>
      </w:r>
    </w:p>
    <w:p w14:paraId="55E8A42B" w14:textId="77777777" w:rsidR="00621742" w:rsidRPr="00F63E7E" w:rsidRDefault="00621742" w:rsidP="0062146C">
      <w:pPr>
        <w:spacing w:before="240"/>
        <w:ind w:left="709" w:hanging="567"/>
        <w:jc w:val="both"/>
        <w:rPr>
          <w:sz w:val="24"/>
          <w:szCs w:val="24"/>
        </w:rPr>
      </w:pPr>
      <w:r w:rsidRPr="00F63E7E">
        <w:rPr>
          <w:sz w:val="24"/>
          <w:szCs w:val="24"/>
        </w:rPr>
        <w:t xml:space="preserve">Hikmah, N., Amelia, C. R., &amp; Ariani, D. (2018). </w:t>
      </w:r>
      <w:r w:rsidRPr="00F63E7E">
        <w:rPr>
          <w:i/>
          <w:sz w:val="24"/>
          <w:szCs w:val="24"/>
        </w:rPr>
        <w:t>Pengaruh Pemberian Masase Effleurage Menggunakan Minyak Aromaterapi Mawar terhadap Penurunan Intensitas Nyeri Dismenore pada Remaja Putri di SMK Negeri 2 Malang Jurusan Keperawatan</w:t>
      </w:r>
      <w:r w:rsidRPr="00F63E7E">
        <w:rPr>
          <w:sz w:val="24"/>
          <w:szCs w:val="24"/>
        </w:rPr>
        <w:t xml:space="preserve">. Journal Of Issues In Midwifery. </w:t>
      </w:r>
      <w:hyperlink r:id="rId24" w:history="1">
        <w:r w:rsidRPr="00C40A13">
          <w:rPr>
            <w:rStyle w:val="Hyperlink"/>
            <w:color w:val="auto"/>
            <w:sz w:val="24"/>
            <w:szCs w:val="24"/>
            <w:u w:val="none"/>
          </w:rPr>
          <w:t>https://doi.org/10.21776/ub.joim.2018. 002.02.4</w:t>
        </w:r>
      </w:hyperlink>
      <w:r w:rsidRPr="00C40A13">
        <w:rPr>
          <w:sz w:val="24"/>
          <w:szCs w:val="24"/>
        </w:rPr>
        <w:t>.</w:t>
      </w:r>
    </w:p>
    <w:p w14:paraId="58EEE740" w14:textId="77777777" w:rsidR="00621742" w:rsidRPr="00F63E7E" w:rsidRDefault="00621742" w:rsidP="0062146C">
      <w:pPr>
        <w:spacing w:before="240"/>
        <w:ind w:left="709" w:hanging="567"/>
        <w:jc w:val="both"/>
        <w:rPr>
          <w:sz w:val="24"/>
          <w:szCs w:val="24"/>
        </w:rPr>
      </w:pPr>
      <w:r w:rsidRPr="00F63E7E">
        <w:rPr>
          <w:sz w:val="24"/>
          <w:szCs w:val="24"/>
        </w:rPr>
        <w:t xml:space="preserve">Hirano, K., E. Budiyanto, and S. Winarni. 2002. </w:t>
      </w:r>
      <w:r w:rsidRPr="00F63E7E">
        <w:rPr>
          <w:i/>
          <w:sz w:val="24"/>
          <w:szCs w:val="24"/>
        </w:rPr>
        <w:t>Biological characteristics and forecasting outbreaks of the whitefly, Bemisiatabaci, a vector of virus diseases in soybean fields</w:t>
      </w:r>
      <w:r w:rsidRPr="00F63E7E">
        <w:rPr>
          <w:sz w:val="24"/>
          <w:szCs w:val="24"/>
        </w:rPr>
        <w:t>. http://www.agnet.org/library/article/tb135</w:t>
      </w:r>
      <w:r>
        <w:rPr>
          <w:sz w:val="24"/>
          <w:szCs w:val="24"/>
        </w:rPr>
        <w:t>.html. Diakses 13 Pebruari 2022.</w:t>
      </w:r>
    </w:p>
    <w:p w14:paraId="602A7616" w14:textId="77777777" w:rsidR="00621742" w:rsidRDefault="00621742" w:rsidP="0062146C">
      <w:pPr>
        <w:spacing w:before="240"/>
        <w:ind w:left="709" w:hanging="567"/>
        <w:jc w:val="both"/>
        <w:rPr>
          <w:sz w:val="24"/>
          <w:szCs w:val="24"/>
        </w:rPr>
      </w:pPr>
      <w:r w:rsidRPr="00F63E7E">
        <w:rPr>
          <w:sz w:val="24"/>
          <w:szCs w:val="24"/>
        </w:rPr>
        <w:t xml:space="preserve">Jana, D., Tamili, D. K., &amp; Chakraborty, S. K. (2021). </w:t>
      </w:r>
      <w:r w:rsidRPr="00F63E7E">
        <w:rPr>
          <w:i/>
          <w:sz w:val="24"/>
          <w:szCs w:val="24"/>
        </w:rPr>
        <w:t>Diversity of coleopteran insects in the coastal and noncoastal environment of Midnapore ( East )</w:t>
      </w:r>
      <w:r w:rsidRPr="00F63E7E">
        <w:rPr>
          <w:sz w:val="24"/>
          <w:szCs w:val="24"/>
        </w:rPr>
        <w:t>,. Journal of Entomology and Zoology Studies, 9(1), 824–833</w:t>
      </w:r>
      <w:r>
        <w:rPr>
          <w:sz w:val="24"/>
          <w:szCs w:val="24"/>
        </w:rPr>
        <w:t>.</w:t>
      </w:r>
    </w:p>
    <w:p w14:paraId="58012326" w14:textId="77777777" w:rsidR="007C4184" w:rsidRDefault="007C4184" w:rsidP="0062146C">
      <w:pPr>
        <w:spacing w:before="240"/>
        <w:ind w:left="709" w:hanging="567"/>
        <w:jc w:val="both"/>
        <w:rPr>
          <w:sz w:val="24"/>
          <w:szCs w:val="24"/>
        </w:rPr>
      </w:pPr>
      <w:r w:rsidRPr="007C4184">
        <w:rPr>
          <w:sz w:val="24"/>
          <w:szCs w:val="24"/>
        </w:rPr>
        <w:t xml:space="preserve">Kardinan, A. 2005. </w:t>
      </w:r>
      <w:r w:rsidRPr="007C4184">
        <w:rPr>
          <w:i/>
          <w:sz w:val="24"/>
          <w:szCs w:val="24"/>
        </w:rPr>
        <w:t>Pestisida Nabati : Ramuan dan Aplikasi</w:t>
      </w:r>
      <w:r w:rsidRPr="007C4184">
        <w:rPr>
          <w:sz w:val="24"/>
          <w:szCs w:val="24"/>
        </w:rPr>
        <w:t>. Penebar Swadaya, Jakarta</w:t>
      </w:r>
    </w:p>
    <w:p w14:paraId="3EAE5DFE" w14:textId="77777777" w:rsidR="00621742" w:rsidRDefault="00621742" w:rsidP="0062146C">
      <w:pPr>
        <w:spacing w:before="240"/>
        <w:ind w:left="709" w:hanging="567"/>
        <w:jc w:val="both"/>
        <w:rPr>
          <w:sz w:val="24"/>
          <w:szCs w:val="24"/>
        </w:rPr>
      </w:pPr>
      <w:r w:rsidRPr="00F63E7E">
        <w:rPr>
          <w:sz w:val="24"/>
          <w:szCs w:val="24"/>
        </w:rPr>
        <w:t xml:space="preserve">Kirk WDJ. 2001. </w:t>
      </w:r>
      <w:r w:rsidRPr="00F63E7E">
        <w:rPr>
          <w:i/>
          <w:sz w:val="24"/>
          <w:szCs w:val="24"/>
        </w:rPr>
        <w:t>The pest and vector from the west: Frankliniella ocidentalis. Di dalam: Rita M, Laurence M. (Eds.). Thrips and Tospoviruses. Proceedings of the 7th International Symposium on Thysanoptera (Reggio Calabria 2–7 Juli 2001)</w:t>
      </w:r>
      <w:r w:rsidRPr="00F63E7E">
        <w:rPr>
          <w:sz w:val="24"/>
          <w:szCs w:val="24"/>
        </w:rPr>
        <w:t>. pp. 33–42. Canberra: CSIRO Entomology.</w:t>
      </w:r>
    </w:p>
    <w:p w14:paraId="4258B669" w14:textId="77777777" w:rsidR="00621742" w:rsidRDefault="00621742" w:rsidP="0062146C">
      <w:pPr>
        <w:spacing w:before="240"/>
        <w:ind w:left="709" w:hanging="567"/>
        <w:jc w:val="both"/>
        <w:rPr>
          <w:sz w:val="24"/>
          <w:szCs w:val="24"/>
        </w:rPr>
      </w:pPr>
      <w:r w:rsidRPr="00F63E7E">
        <w:rPr>
          <w:sz w:val="24"/>
          <w:szCs w:val="24"/>
        </w:rPr>
        <w:t xml:space="preserve">Leatemia, J. A dan Rumthe, R. Y. 2011. </w:t>
      </w:r>
      <w:r w:rsidRPr="00F63E7E">
        <w:rPr>
          <w:i/>
          <w:sz w:val="24"/>
          <w:szCs w:val="24"/>
        </w:rPr>
        <w:t>Studi kerusakan akibat serangan hama pada tanaman pangan di Kecamatan Bula, Kabupaten Seram Bagian Timur, Provinsi Maluku</w:t>
      </w:r>
      <w:r>
        <w:rPr>
          <w:i/>
          <w:sz w:val="24"/>
          <w:szCs w:val="24"/>
        </w:rPr>
        <w:t>.</w:t>
      </w:r>
      <w:r w:rsidRPr="00F63E7E">
        <w:rPr>
          <w:sz w:val="24"/>
          <w:szCs w:val="24"/>
        </w:rPr>
        <w:t xml:space="preserve"> Jurnal Agroforestri. Vol. VI (1); 52-56.</w:t>
      </w:r>
    </w:p>
    <w:p w14:paraId="605AAB84" w14:textId="77777777" w:rsidR="00621742" w:rsidRPr="00F63E7E" w:rsidRDefault="00621742" w:rsidP="0062146C">
      <w:pPr>
        <w:spacing w:before="240"/>
        <w:ind w:left="709" w:hanging="567"/>
        <w:jc w:val="both"/>
        <w:rPr>
          <w:sz w:val="24"/>
          <w:szCs w:val="24"/>
        </w:rPr>
      </w:pPr>
      <w:r w:rsidRPr="00F63E7E">
        <w:rPr>
          <w:sz w:val="24"/>
          <w:szCs w:val="24"/>
        </w:rPr>
        <w:t xml:space="preserve">Meilin, Araz. (2014). </w:t>
      </w:r>
      <w:r w:rsidRPr="00F63E7E">
        <w:rPr>
          <w:i/>
          <w:sz w:val="24"/>
          <w:szCs w:val="24"/>
        </w:rPr>
        <w:t>Hama dan Penyakit pada Tanaman Cabai Serta Pengendaliannya. Jambi : Balai Pengkajian Teknologi Pertanian Jambi</w:t>
      </w:r>
      <w:r w:rsidRPr="00F63E7E">
        <w:rPr>
          <w:sz w:val="24"/>
          <w:szCs w:val="24"/>
        </w:rPr>
        <w:t>. diakses dari http://jambi.litbang.pertanian.go.id pada</w:t>
      </w:r>
      <w:r>
        <w:rPr>
          <w:sz w:val="24"/>
          <w:szCs w:val="24"/>
        </w:rPr>
        <w:t xml:space="preserve"> tanggal 14 Februari 2022.</w:t>
      </w:r>
    </w:p>
    <w:p w14:paraId="1172CAD6" w14:textId="77777777" w:rsidR="00621742" w:rsidRDefault="00621742" w:rsidP="0062146C">
      <w:pPr>
        <w:spacing w:before="240"/>
        <w:ind w:left="709" w:hanging="567"/>
        <w:jc w:val="both"/>
        <w:rPr>
          <w:sz w:val="24"/>
          <w:szCs w:val="24"/>
        </w:rPr>
      </w:pPr>
      <w:r w:rsidRPr="00F63E7E">
        <w:rPr>
          <w:sz w:val="24"/>
          <w:szCs w:val="24"/>
        </w:rPr>
        <w:t xml:space="preserve">Moekasan, T. K., Prabaningrum, L., Adiyoga, &amp; Sulastrini. (2015). </w:t>
      </w:r>
      <w:r w:rsidRPr="00F63E7E">
        <w:rPr>
          <w:i/>
          <w:sz w:val="24"/>
          <w:szCs w:val="24"/>
        </w:rPr>
        <w:t>Kelayakan Teknis dan Ekonomi Budidaya Cabai Merah di Dalam Rumah Kasa untuk Menanggulangi Serangan Organisme Pengganggu Tu</w:t>
      </w:r>
      <w:r>
        <w:rPr>
          <w:i/>
          <w:sz w:val="24"/>
          <w:szCs w:val="24"/>
        </w:rPr>
        <w:t>mbuhan (</w:t>
      </w:r>
      <w:r w:rsidRPr="00F63E7E">
        <w:rPr>
          <w:i/>
          <w:sz w:val="24"/>
          <w:szCs w:val="24"/>
        </w:rPr>
        <w:t>Technical and Economic Feasibility of Hot Pepper Cultivation in the Netting House for Control Pests and Diseases )</w:t>
      </w:r>
      <w:r w:rsidRPr="00F63E7E">
        <w:rPr>
          <w:sz w:val="24"/>
          <w:szCs w:val="24"/>
        </w:rPr>
        <w:t>, 25(2), 180–192.</w:t>
      </w:r>
    </w:p>
    <w:p w14:paraId="7BDC2C16" w14:textId="77777777" w:rsidR="00621742" w:rsidRPr="003B40EF" w:rsidRDefault="00621742" w:rsidP="0062146C">
      <w:pPr>
        <w:spacing w:before="240"/>
        <w:ind w:left="709" w:hanging="567"/>
        <w:jc w:val="both"/>
        <w:rPr>
          <w:sz w:val="24"/>
          <w:szCs w:val="24"/>
        </w:rPr>
      </w:pPr>
      <w:r>
        <w:rPr>
          <w:color w:val="000000" w:themeColor="text1"/>
          <w:sz w:val="24"/>
          <w:szCs w:val="24"/>
        </w:rPr>
        <w:t xml:space="preserve">Muh. Asaad, Warda dan Gusti aidar. 2007. </w:t>
      </w:r>
      <w:r w:rsidRPr="00996A68">
        <w:rPr>
          <w:i/>
          <w:color w:val="000000" w:themeColor="text1"/>
          <w:sz w:val="24"/>
          <w:szCs w:val="24"/>
        </w:rPr>
        <w:t>Kajian Pengendalian Hama Terpadu Lalat Buah (Bactrocera dorsalis) Pada Tanaman Mangga : Studi Kasus di Kabupaten Takalar, Sulawesi Selatan</w:t>
      </w:r>
      <w:r>
        <w:rPr>
          <w:color w:val="000000" w:themeColor="text1"/>
          <w:sz w:val="24"/>
          <w:szCs w:val="24"/>
        </w:rPr>
        <w:t>. Jurnal : Pengkajian dan pengembangan teknologi pertanian Vol. 10, No. 1 Juni 2007:1-10.</w:t>
      </w:r>
    </w:p>
    <w:p w14:paraId="4894389C" w14:textId="77777777" w:rsidR="00621742" w:rsidRDefault="00621742" w:rsidP="0062146C">
      <w:pPr>
        <w:spacing w:before="240"/>
        <w:ind w:left="709" w:hanging="567"/>
        <w:jc w:val="both"/>
        <w:rPr>
          <w:sz w:val="24"/>
          <w:szCs w:val="24"/>
        </w:rPr>
      </w:pPr>
      <w:r w:rsidRPr="00F63E7E">
        <w:rPr>
          <w:sz w:val="24"/>
          <w:szCs w:val="24"/>
        </w:rPr>
        <w:t xml:space="preserve">Nismah dan Susiloa. 2008. </w:t>
      </w:r>
      <w:r w:rsidRPr="00F63E7E">
        <w:rPr>
          <w:i/>
          <w:sz w:val="24"/>
          <w:szCs w:val="24"/>
        </w:rPr>
        <w:t>Keanekaragaman dan Kelimpahan Lalat Buah (Diptera: Tephritidae) pada beberapa Sistem Penggunaan Lahan Di Bukit Rigis, Sumberjaya, Lampung Barat</w:t>
      </w:r>
      <w:r w:rsidRPr="00F63E7E">
        <w:rPr>
          <w:sz w:val="24"/>
          <w:szCs w:val="24"/>
        </w:rPr>
        <w:t>. J. HPTTropika 8: 82-89.</w:t>
      </w:r>
    </w:p>
    <w:p w14:paraId="794C92CF" w14:textId="77777777" w:rsidR="00621742" w:rsidRPr="00F63E7E" w:rsidRDefault="00621742" w:rsidP="0062146C">
      <w:pPr>
        <w:spacing w:before="240"/>
        <w:ind w:left="709" w:hanging="567"/>
        <w:jc w:val="both"/>
        <w:rPr>
          <w:sz w:val="24"/>
          <w:szCs w:val="24"/>
        </w:rPr>
      </w:pPr>
      <w:r w:rsidRPr="00F63E7E">
        <w:rPr>
          <w:sz w:val="24"/>
          <w:szCs w:val="24"/>
        </w:rPr>
        <w:lastRenderedPageBreak/>
        <w:t xml:space="preserve">Prakoso, Bagas. 2017. </w:t>
      </w:r>
      <w:r w:rsidRPr="00F63E7E">
        <w:rPr>
          <w:i/>
          <w:sz w:val="24"/>
          <w:szCs w:val="24"/>
        </w:rPr>
        <w:t xml:space="preserve">Biodiversitas Belalang (Acrididae: ordo Orthoptera) pada Agroekosistem (zea mays </w:t>
      </w:r>
      <w:r w:rsidRPr="00F63E7E">
        <w:rPr>
          <w:sz w:val="24"/>
          <w:szCs w:val="24"/>
        </w:rPr>
        <w:t>L</w:t>
      </w:r>
      <w:r w:rsidRPr="00F63E7E">
        <w:rPr>
          <w:i/>
          <w:sz w:val="24"/>
          <w:szCs w:val="24"/>
        </w:rPr>
        <w:t xml:space="preserve">.) dan Ekosistem Hutan Tanaman di Kebun Raya Baturaden, Banyumas. </w:t>
      </w:r>
      <w:r w:rsidRPr="00F63E7E">
        <w:rPr>
          <w:sz w:val="24"/>
          <w:szCs w:val="24"/>
        </w:rPr>
        <w:t>Jurnal</w:t>
      </w:r>
      <w:r w:rsidRPr="00F63E7E">
        <w:rPr>
          <w:i/>
          <w:sz w:val="24"/>
          <w:szCs w:val="24"/>
        </w:rPr>
        <w:t xml:space="preserve"> </w:t>
      </w:r>
      <w:r w:rsidRPr="00F63E7E">
        <w:rPr>
          <w:sz w:val="24"/>
          <w:szCs w:val="24"/>
        </w:rPr>
        <w:t>Biosfera Vol 34, No 2 Hal: 80-88.</w:t>
      </w:r>
    </w:p>
    <w:p w14:paraId="09A8FCBF" w14:textId="77777777" w:rsidR="00621742" w:rsidRDefault="00621742" w:rsidP="0062146C">
      <w:pPr>
        <w:spacing w:before="240"/>
        <w:ind w:left="709" w:hanging="567"/>
        <w:jc w:val="both"/>
        <w:rPr>
          <w:sz w:val="24"/>
          <w:szCs w:val="24"/>
        </w:rPr>
      </w:pPr>
      <w:r w:rsidRPr="00F63E7E">
        <w:rPr>
          <w:sz w:val="24"/>
          <w:szCs w:val="24"/>
        </w:rPr>
        <w:t xml:space="preserve">Purbaningrum, L dan Moekasan, TK. 2014. </w:t>
      </w:r>
      <w:r w:rsidRPr="00F63E7E">
        <w:rPr>
          <w:i/>
          <w:sz w:val="24"/>
          <w:szCs w:val="24"/>
        </w:rPr>
        <w:t>Pengelolaan Organisme Pengganggu Tumbuhan Utama Pada Budidaya Cabai Merah di Dataran Tinggi</w:t>
      </w:r>
      <w:r w:rsidRPr="00F63E7E">
        <w:rPr>
          <w:sz w:val="24"/>
          <w:szCs w:val="24"/>
        </w:rPr>
        <w:t>. J. Hort. Vol. 24 No. 2.</w:t>
      </w:r>
    </w:p>
    <w:p w14:paraId="32F4F471" w14:textId="77777777" w:rsidR="00621742" w:rsidRDefault="00621742" w:rsidP="0062146C">
      <w:pPr>
        <w:spacing w:before="240"/>
        <w:ind w:left="709" w:hanging="567"/>
        <w:jc w:val="both"/>
        <w:rPr>
          <w:sz w:val="24"/>
          <w:szCs w:val="24"/>
        </w:rPr>
      </w:pPr>
      <w:r w:rsidRPr="00F63E7E">
        <w:rPr>
          <w:sz w:val="24"/>
          <w:szCs w:val="24"/>
        </w:rPr>
        <w:t xml:space="preserve">Rindani, M. 2015. </w:t>
      </w:r>
      <w:r w:rsidRPr="00F63E7E">
        <w:rPr>
          <w:i/>
          <w:sz w:val="24"/>
          <w:szCs w:val="24"/>
        </w:rPr>
        <w:t>Kesesuaian lahan tanaman cabai merah di lahan jorong kota Kenagarian Lubuak Batingkok, Kecamatan. Harau, Kabupaten. Lima Puluh Kot Payakumbuh</w:t>
      </w:r>
      <w:r w:rsidRPr="00F63E7E">
        <w:rPr>
          <w:sz w:val="24"/>
          <w:szCs w:val="24"/>
        </w:rPr>
        <w:t>. Nasional Ecopedon. 2(2): 28-33.</w:t>
      </w:r>
    </w:p>
    <w:p w14:paraId="7A5270B5" w14:textId="77777777" w:rsidR="00621742" w:rsidRPr="00F63E7E" w:rsidRDefault="00621742" w:rsidP="0062146C">
      <w:pPr>
        <w:spacing w:before="240"/>
        <w:ind w:left="709" w:hanging="567"/>
        <w:jc w:val="both"/>
        <w:rPr>
          <w:sz w:val="24"/>
          <w:szCs w:val="24"/>
        </w:rPr>
      </w:pPr>
      <w:r w:rsidRPr="00F63E7E">
        <w:rPr>
          <w:sz w:val="24"/>
          <w:szCs w:val="24"/>
        </w:rPr>
        <w:t xml:space="preserve">Rukmana, R. 1997. </w:t>
      </w:r>
      <w:r w:rsidRPr="00F63E7E">
        <w:rPr>
          <w:i/>
          <w:sz w:val="24"/>
          <w:szCs w:val="24"/>
        </w:rPr>
        <w:t>Ubi Kayu Budi daya dan Pasca Panen.</w:t>
      </w:r>
      <w:r w:rsidRPr="00F63E7E">
        <w:rPr>
          <w:sz w:val="24"/>
          <w:szCs w:val="24"/>
        </w:rPr>
        <w:t xml:space="preserve"> Kanisius. Yogyakarta.</w:t>
      </w:r>
    </w:p>
    <w:p w14:paraId="47BAD1E7" w14:textId="77777777" w:rsidR="00621742" w:rsidRPr="00F63E7E" w:rsidRDefault="00621742" w:rsidP="0062146C">
      <w:pPr>
        <w:spacing w:before="240"/>
        <w:ind w:left="709" w:hanging="567"/>
        <w:jc w:val="both"/>
        <w:rPr>
          <w:sz w:val="24"/>
          <w:szCs w:val="24"/>
        </w:rPr>
      </w:pPr>
      <w:r w:rsidRPr="00BA19B3">
        <w:rPr>
          <w:sz w:val="24"/>
          <w:szCs w:val="24"/>
        </w:rPr>
        <w:t>Siwi SS. 2005.</w:t>
      </w:r>
      <w:r w:rsidRPr="00BA19B3">
        <w:rPr>
          <w:i/>
          <w:sz w:val="24"/>
          <w:szCs w:val="24"/>
        </w:rPr>
        <w:t xml:space="preserve"> Eko-Biologi Hama Lalat Buah. Bogor </w:t>
      </w:r>
      <w:r w:rsidRPr="00BA19B3">
        <w:rPr>
          <w:sz w:val="24"/>
          <w:szCs w:val="24"/>
        </w:rPr>
        <w:t>: BB-Biogen.</w:t>
      </w:r>
    </w:p>
    <w:p w14:paraId="65137863" w14:textId="77777777" w:rsidR="00621742" w:rsidRDefault="00621742" w:rsidP="0062146C">
      <w:pPr>
        <w:spacing w:before="240"/>
        <w:ind w:left="709" w:hanging="567"/>
        <w:jc w:val="both"/>
        <w:rPr>
          <w:sz w:val="24"/>
          <w:szCs w:val="24"/>
        </w:rPr>
      </w:pPr>
      <w:r w:rsidRPr="00F63E7E">
        <w:rPr>
          <w:sz w:val="24"/>
          <w:szCs w:val="24"/>
        </w:rPr>
        <w:t xml:space="preserve">Siwi. S.S., P. Hidayat, Suputa. (2006). </w:t>
      </w:r>
      <w:r w:rsidRPr="00F63E7E">
        <w:rPr>
          <w:i/>
          <w:sz w:val="24"/>
          <w:szCs w:val="24"/>
        </w:rPr>
        <w:t>Taksonomi dan Bioekologi Lalat Buah Penting di Indonesia</w:t>
      </w:r>
      <w:r w:rsidRPr="00F63E7E">
        <w:rPr>
          <w:sz w:val="24"/>
          <w:szCs w:val="24"/>
        </w:rPr>
        <w:t xml:space="preserve"> </w:t>
      </w:r>
      <w:r w:rsidRPr="00F63E7E">
        <w:rPr>
          <w:i/>
          <w:sz w:val="24"/>
          <w:szCs w:val="24"/>
        </w:rPr>
        <w:t>Diptera: Tephritidae</w:t>
      </w:r>
      <w:r w:rsidRPr="00F63E7E">
        <w:rPr>
          <w:sz w:val="24"/>
          <w:szCs w:val="24"/>
        </w:rPr>
        <w:t xml:space="preserve"> Cetakan Kedua Revisi Pertama. Bogor: Kerjasama Balai Besar Penelitian dan Pengembangan Bioekologi dan Sumberdaya Genetik Pertanian dengan Departement of Agriculture, Fisheries and Forestry Australia.</w:t>
      </w:r>
    </w:p>
    <w:p w14:paraId="36FE5644" w14:textId="77777777" w:rsidR="00621742" w:rsidRDefault="00621742" w:rsidP="0062146C">
      <w:pPr>
        <w:spacing w:before="240"/>
        <w:ind w:left="709" w:hanging="567"/>
        <w:jc w:val="both"/>
        <w:rPr>
          <w:sz w:val="24"/>
          <w:szCs w:val="24"/>
        </w:rPr>
      </w:pPr>
      <w:r w:rsidRPr="00F63E7E">
        <w:rPr>
          <w:sz w:val="24"/>
          <w:szCs w:val="24"/>
        </w:rPr>
        <w:t xml:space="preserve">Slamet, S. 1992. </w:t>
      </w:r>
      <w:r w:rsidRPr="00F63E7E">
        <w:rPr>
          <w:i/>
          <w:sz w:val="24"/>
          <w:szCs w:val="24"/>
        </w:rPr>
        <w:t>Keong Yang Hama dan Bukan Hama</w:t>
      </w:r>
      <w:r w:rsidRPr="00F63E7E">
        <w:rPr>
          <w:sz w:val="24"/>
          <w:szCs w:val="24"/>
        </w:rPr>
        <w:t>. Trubus, Nomor 273. Hal 70-71.</w:t>
      </w:r>
    </w:p>
    <w:p w14:paraId="5640428C" w14:textId="77777777" w:rsidR="00621742" w:rsidRPr="00B01AD6" w:rsidRDefault="00621742" w:rsidP="0062146C">
      <w:pPr>
        <w:spacing w:before="240"/>
        <w:ind w:left="709" w:hanging="567"/>
        <w:jc w:val="both"/>
        <w:rPr>
          <w:sz w:val="24"/>
          <w:szCs w:val="24"/>
        </w:rPr>
      </w:pPr>
      <w:r w:rsidRPr="00F63E7E">
        <w:rPr>
          <w:sz w:val="24"/>
          <w:szCs w:val="24"/>
        </w:rPr>
        <w:t>Sofyan. M. R. 2010</w:t>
      </w:r>
      <w:r w:rsidRPr="00B01AD6">
        <w:rPr>
          <w:i/>
          <w:sz w:val="24"/>
          <w:szCs w:val="24"/>
        </w:rPr>
        <w:t>. Pemaknaan Koleksi Serangga Musium Zologicum Bogoriense dari Sudut Pandang Ethno-Entomologi</w:t>
      </w:r>
      <w:r w:rsidRPr="00F63E7E">
        <w:rPr>
          <w:sz w:val="24"/>
          <w:szCs w:val="24"/>
        </w:rPr>
        <w:t>.</w:t>
      </w:r>
      <w:r>
        <w:rPr>
          <w:sz w:val="24"/>
          <w:szCs w:val="24"/>
        </w:rPr>
        <w:t xml:space="preserve"> Tesis. Universitas Indonesia.</w:t>
      </w:r>
    </w:p>
    <w:p w14:paraId="7A45D883" w14:textId="77777777" w:rsidR="00621742" w:rsidRDefault="00621742" w:rsidP="0062146C">
      <w:pPr>
        <w:spacing w:before="240"/>
        <w:ind w:left="709" w:hanging="567"/>
        <w:jc w:val="both"/>
        <w:rPr>
          <w:sz w:val="24"/>
          <w:szCs w:val="24"/>
        </w:rPr>
      </w:pPr>
      <w:r w:rsidRPr="00F63E7E">
        <w:rPr>
          <w:sz w:val="24"/>
          <w:szCs w:val="24"/>
        </w:rPr>
        <w:t xml:space="preserve">Sudarmo, S. 2000. </w:t>
      </w:r>
      <w:r w:rsidRPr="00B01AD6">
        <w:rPr>
          <w:i/>
          <w:sz w:val="24"/>
          <w:szCs w:val="24"/>
        </w:rPr>
        <w:t>Tembakau, pengendalian hama dan penyakit</w:t>
      </w:r>
      <w:r w:rsidRPr="00F63E7E">
        <w:rPr>
          <w:sz w:val="24"/>
          <w:szCs w:val="24"/>
        </w:rPr>
        <w:t>. Kanisius, Yogyakarta. Hal 53.</w:t>
      </w:r>
    </w:p>
    <w:p w14:paraId="649009C1" w14:textId="77777777" w:rsidR="00621742" w:rsidRPr="00F63E7E" w:rsidRDefault="00621742" w:rsidP="0062146C">
      <w:pPr>
        <w:spacing w:before="240"/>
        <w:ind w:left="709" w:hanging="567"/>
        <w:jc w:val="both"/>
        <w:rPr>
          <w:sz w:val="24"/>
          <w:szCs w:val="24"/>
        </w:rPr>
      </w:pPr>
      <w:r w:rsidRPr="00F63E7E">
        <w:rPr>
          <w:sz w:val="24"/>
          <w:szCs w:val="24"/>
        </w:rPr>
        <w:t xml:space="preserve">Supriyati, Boedi Tjahjono dan Sobri Effendy. 2018. </w:t>
      </w:r>
      <w:r w:rsidRPr="00B01AD6">
        <w:rPr>
          <w:i/>
          <w:sz w:val="24"/>
          <w:szCs w:val="24"/>
        </w:rPr>
        <w:t>Analisis Pola Hujan Untuk Mitigasi Aliran Lahar Hujan Gunungapi Sinabung</w:t>
      </w:r>
      <w:r w:rsidRPr="00F63E7E">
        <w:rPr>
          <w:sz w:val="24"/>
          <w:szCs w:val="24"/>
        </w:rPr>
        <w:t>. Jurnal. Il. Tan. Lingk., 20 (2) : 95-100.</w:t>
      </w:r>
    </w:p>
    <w:p w14:paraId="04D32E2C" w14:textId="77777777" w:rsidR="00621742" w:rsidRPr="001A514C" w:rsidRDefault="00621742" w:rsidP="0062146C">
      <w:pPr>
        <w:spacing w:before="240"/>
        <w:ind w:left="709" w:hanging="567"/>
        <w:jc w:val="both"/>
        <w:rPr>
          <w:sz w:val="24"/>
          <w:szCs w:val="24"/>
        </w:rPr>
      </w:pPr>
      <w:r>
        <w:rPr>
          <w:sz w:val="24"/>
          <w:szCs w:val="24"/>
        </w:rPr>
        <w:t xml:space="preserve">Syahfari, H dan Mujiyanto. 2013. </w:t>
      </w:r>
      <w:r w:rsidRPr="003B4EE9">
        <w:rPr>
          <w:i/>
          <w:sz w:val="24"/>
          <w:szCs w:val="24"/>
        </w:rPr>
        <w:t>Identifikasi Hama Lalat Buah (Diptera: Tephritidae) Pada Berbagai Macam Buah-Buahan</w:t>
      </w:r>
      <w:r>
        <w:rPr>
          <w:sz w:val="24"/>
          <w:szCs w:val="24"/>
        </w:rPr>
        <w:t>. Jurnal : Ziraa’ah</w:t>
      </w:r>
      <w:r w:rsidRPr="001A514C">
        <w:rPr>
          <w:sz w:val="24"/>
          <w:szCs w:val="24"/>
        </w:rPr>
        <w:t xml:space="preserve"> Vol</w:t>
      </w:r>
      <w:r>
        <w:rPr>
          <w:sz w:val="24"/>
          <w:szCs w:val="24"/>
        </w:rPr>
        <w:t>.</w:t>
      </w:r>
      <w:r w:rsidRPr="001A514C">
        <w:rPr>
          <w:sz w:val="24"/>
          <w:szCs w:val="24"/>
        </w:rPr>
        <w:t>36 No</w:t>
      </w:r>
      <w:r>
        <w:rPr>
          <w:sz w:val="24"/>
          <w:szCs w:val="24"/>
        </w:rPr>
        <w:t>. 1</w:t>
      </w:r>
      <w:r w:rsidRPr="001A514C">
        <w:rPr>
          <w:sz w:val="24"/>
          <w:szCs w:val="24"/>
        </w:rPr>
        <w:t xml:space="preserve"> </w:t>
      </w:r>
      <w:r>
        <w:rPr>
          <w:sz w:val="24"/>
          <w:szCs w:val="24"/>
        </w:rPr>
        <w:t>Hal</w:t>
      </w:r>
      <w:r w:rsidRPr="001A514C">
        <w:rPr>
          <w:sz w:val="24"/>
          <w:szCs w:val="24"/>
        </w:rPr>
        <w:t xml:space="preserve"> 32-39</w:t>
      </w:r>
      <w:r>
        <w:rPr>
          <w:sz w:val="24"/>
          <w:szCs w:val="24"/>
        </w:rPr>
        <w:t xml:space="preserve">. </w:t>
      </w:r>
      <w:r w:rsidRPr="001A514C">
        <w:rPr>
          <w:sz w:val="24"/>
          <w:szCs w:val="24"/>
        </w:rPr>
        <w:t>Fakultas Pertan</w:t>
      </w:r>
      <w:r>
        <w:rPr>
          <w:sz w:val="24"/>
          <w:szCs w:val="24"/>
        </w:rPr>
        <w:t xml:space="preserve">ian Universitas 17 Agustus 1945. </w:t>
      </w:r>
      <w:r w:rsidRPr="001A514C">
        <w:rPr>
          <w:sz w:val="24"/>
          <w:szCs w:val="24"/>
        </w:rPr>
        <w:t>Samarinda</w:t>
      </w:r>
    </w:p>
    <w:p w14:paraId="349F0788" w14:textId="77777777" w:rsidR="00621742" w:rsidRDefault="00621742" w:rsidP="0062146C">
      <w:pPr>
        <w:spacing w:before="240"/>
        <w:ind w:left="709" w:hanging="567"/>
        <w:jc w:val="both"/>
        <w:rPr>
          <w:sz w:val="24"/>
          <w:szCs w:val="24"/>
        </w:rPr>
      </w:pPr>
      <w:r w:rsidRPr="00F63E7E">
        <w:rPr>
          <w:sz w:val="24"/>
          <w:szCs w:val="24"/>
        </w:rPr>
        <w:t xml:space="preserve">Trizelia, Eri.,S., dan Poppy, S,. 2018. </w:t>
      </w:r>
      <w:r w:rsidRPr="00B01AD6">
        <w:rPr>
          <w:i/>
          <w:sz w:val="24"/>
          <w:szCs w:val="24"/>
        </w:rPr>
        <w:t>Virulensi Beberapa Isolat Cendawan Entomopatogen Metarhizium Spp. Terhadap Kepik Hijau (Nezara Viridula) (Hemiptera: Pentatomidae). Pros Sem Nas Masy Biodiv Indon</w:t>
      </w:r>
      <w:r w:rsidRPr="00F63E7E">
        <w:rPr>
          <w:sz w:val="24"/>
          <w:szCs w:val="24"/>
        </w:rPr>
        <w:t>. Program Studi Proteksi Tanaman, Fakultas Pertanian, Universitas Andalas. Kampus Unand Limau Manis, Padang. Volume 4, Nomor 2, Desember 2018.ISSN: 2407-8050.</w:t>
      </w:r>
    </w:p>
    <w:p w14:paraId="53F0B310" w14:textId="77777777" w:rsidR="00621742" w:rsidRPr="002B06CD" w:rsidRDefault="00621742" w:rsidP="00990119">
      <w:pPr>
        <w:ind w:left="709" w:hanging="567"/>
        <w:jc w:val="both"/>
        <w:rPr>
          <w:sz w:val="24"/>
          <w:szCs w:val="24"/>
        </w:rPr>
      </w:pPr>
      <w:r w:rsidRPr="00BA19B3">
        <w:rPr>
          <w:sz w:val="24"/>
          <w:szCs w:val="24"/>
        </w:rPr>
        <w:t xml:space="preserve">Vijaysegaran S, Drew RAI. 2006. </w:t>
      </w:r>
      <w:r w:rsidRPr="00BA19B3">
        <w:rPr>
          <w:i/>
          <w:sz w:val="24"/>
          <w:szCs w:val="24"/>
        </w:rPr>
        <w:t>Fruit Fly Spesies of Indonesia : Host Range and Distribution</w:t>
      </w:r>
      <w:r w:rsidRPr="00BA19B3">
        <w:rPr>
          <w:sz w:val="24"/>
          <w:szCs w:val="24"/>
        </w:rPr>
        <w:t>. ICMPFF : Griffith University.</w:t>
      </w:r>
      <w:commentRangeEnd w:id="3"/>
      <w:r w:rsidR="007236B8">
        <w:rPr>
          <w:rStyle w:val="CommentReference"/>
        </w:rPr>
        <w:commentReference w:id="3"/>
      </w:r>
    </w:p>
    <w:p w14:paraId="541251AA" w14:textId="77777777" w:rsidR="00621742" w:rsidRPr="002B06CD" w:rsidRDefault="00621742" w:rsidP="00621742">
      <w:pPr>
        <w:ind w:left="567" w:hanging="567"/>
        <w:jc w:val="both"/>
        <w:rPr>
          <w:sz w:val="24"/>
          <w:szCs w:val="24"/>
        </w:rPr>
      </w:pPr>
    </w:p>
    <w:p w14:paraId="5DD3D354" w14:textId="77777777" w:rsidR="00BC00A7" w:rsidRDefault="00BC00A7">
      <w:pPr>
        <w:ind w:left="972" w:right="117" w:hanging="852"/>
        <w:jc w:val="both"/>
        <w:rPr>
          <w:sz w:val="24"/>
          <w:lang w:val="id-ID"/>
        </w:rPr>
      </w:pPr>
    </w:p>
    <w:p w14:paraId="225F1EED" w14:textId="77777777" w:rsidR="009937BA" w:rsidRPr="009937BA" w:rsidRDefault="009937BA">
      <w:pPr>
        <w:ind w:left="972" w:right="117" w:hanging="852"/>
        <w:jc w:val="both"/>
        <w:rPr>
          <w:sz w:val="24"/>
          <w:lang w:val="id-ID"/>
        </w:rPr>
      </w:pPr>
    </w:p>
    <w:sectPr w:rsidR="009937BA" w:rsidRPr="009937BA">
      <w:footerReference w:type="default" r:id="rId25"/>
      <w:pgSz w:w="12240" w:h="15840"/>
      <w:pgMar w:top="1360" w:right="1320" w:bottom="1200" w:left="1320" w:header="0" w:footer="1010" w:gutter="0"/>
      <w:cols w:space="72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Agung Prasetyo" w:date="2022-07-15T15:35:00Z" w:initials="AP">
    <w:p w14:paraId="26EF1653" w14:textId="77777777" w:rsidR="00441DD8" w:rsidRDefault="00441DD8">
      <w:pPr>
        <w:pStyle w:val="CommentText"/>
      </w:pPr>
      <w:r>
        <w:rPr>
          <w:rStyle w:val="CommentReference"/>
        </w:rPr>
        <w:annotationRef/>
      </w:r>
      <w:r>
        <w:t>Sesuaikan dengan pedoman penulisan</w:t>
      </w:r>
    </w:p>
  </w:comment>
  <w:comment w:id="2" w:author="Agung Prasetyo" w:date="2022-07-15T15:39:00Z" w:initials="AP">
    <w:p w14:paraId="3D382F91" w14:textId="77777777" w:rsidR="00441DD8" w:rsidRDefault="00441DD8">
      <w:pPr>
        <w:pStyle w:val="CommentText"/>
      </w:pPr>
      <w:r>
        <w:rPr>
          <w:rStyle w:val="CommentReference"/>
        </w:rPr>
        <w:annotationRef/>
      </w:r>
      <w:r>
        <w:t>Tujuan dilaksanakan penelitian ini apa?</w:t>
      </w:r>
    </w:p>
  </w:comment>
  <w:comment w:id="3" w:author="Agung Prasetyo" w:date="2022-07-15T15:42:00Z" w:initials="AP">
    <w:p w14:paraId="2F85971B" w14:textId="77777777" w:rsidR="007236B8" w:rsidRDefault="007236B8">
      <w:pPr>
        <w:pStyle w:val="CommentText"/>
      </w:pPr>
      <w:r>
        <w:rPr>
          <w:rStyle w:val="CommentReference"/>
        </w:rPr>
        <w:annotationRef/>
      </w:r>
      <w:r>
        <w:t xml:space="preserve">Penulisan belum menggunakan APA STYLE </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6EF1653" w15:done="0"/>
  <w15:commentEx w15:paraId="3D382F91" w15:done="0"/>
  <w15:commentEx w15:paraId="2F85971B"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D11A77" w14:textId="77777777" w:rsidR="001D70CD" w:rsidRDefault="001D70CD">
      <w:r>
        <w:separator/>
      </w:r>
    </w:p>
  </w:endnote>
  <w:endnote w:type="continuationSeparator" w:id="0">
    <w:p w14:paraId="4E43420B" w14:textId="77777777" w:rsidR="001D70CD" w:rsidRDefault="001D7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2C81E" w14:textId="7EA5EB22" w:rsidR="00BC00A7" w:rsidRDefault="00A24C8A">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39EC3E33" wp14:editId="7BC639D7">
              <wp:simplePos x="0" y="0"/>
              <wp:positionH relativeFrom="page">
                <wp:posOffset>6680835</wp:posOffset>
              </wp:positionH>
              <wp:positionV relativeFrom="page">
                <wp:posOffset>9277350</wp:posOffset>
              </wp:positionV>
              <wp:extent cx="216535" cy="18097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1AFD2D" w14:textId="130F2B9C" w:rsidR="00BC00A7" w:rsidRDefault="0000783B">
                          <w:pPr>
                            <w:spacing w:before="11"/>
                            <w:ind w:left="60"/>
                          </w:pPr>
                          <w:r>
                            <w:fldChar w:fldCharType="begin"/>
                          </w:r>
                          <w:r>
                            <w:instrText xml:space="preserve"> PAGE </w:instrText>
                          </w:r>
                          <w:r>
                            <w:fldChar w:fldCharType="separate"/>
                          </w:r>
                          <w:r w:rsidR="004C7346">
                            <w:rPr>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EC3E33" id="_x0000_t202" coordsize="21600,21600" o:spt="202" path="m,l,21600r21600,l21600,xe">
              <v:stroke joinstyle="miter"/>
              <v:path gradientshapeok="t" o:connecttype="rect"/>
            </v:shapetype>
            <v:shape id="Text Box 1" o:spid="_x0000_s1026" type="#_x0000_t202" style="position:absolute;margin-left:526.05pt;margin-top:730.5pt;width:17.05pt;height:14.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" filled="f" stroked="f">
              <v:textbox inset="0,0,0,0">
                <w:txbxContent>
                  <w:p w14:paraId="371AFD2D" w14:textId="130F2B9C" w:rsidR="00BC00A7" w:rsidRDefault="0000783B">
                    <w:pPr>
                      <w:spacing w:before="11"/>
                      <w:ind w:left="60"/>
                    </w:pPr>
                    <w:r>
                      <w:fldChar w:fldCharType="begin"/>
                    </w:r>
                    <w:r>
                      <w:instrText xml:space="preserve"> PAGE </w:instrText>
                    </w:r>
                    <w:r>
                      <w:fldChar w:fldCharType="separate"/>
                    </w:r>
                    <w:r w:rsidR="004C7346">
                      <w:rPr>
                        <w:noProof/>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91A62F" w14:textId="77777777" w:rsidR="001D70CD" w:rsidRDefault="001D70CD">
      <w:r>
        <w:separator/>
      </w:r>
    </w:p>
  </w:footnote>
  <w:footnote w:type="continuationSeparator" w:id="0">
    <w:p w14:paraId="7B110255" w14:textId="77777777" w:rsidR="001D70CD" w:rsidRDefault="001D70C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006BE"/>
    <w:multiLevelType w:val="hybridMultilevel"/>
    <w:tmpl w:val="880CA7E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12673C99"/>
    <w:multiLevelType w:val="hybridMultilevel"/>
    <w:tmpl w:val="321E11F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1CB8008F"/>
    <w:multiLevelType w:val="hybridMultilevel"/>
    <w:tmpl w:val="247CFCC6"/>
    <w:lvl w:ilvl="0" w:tplc="E522E7E6">
      <w:start w:val="10"/>
      <w:numFmt w:val="decimal"/>
      <w:lvlText w:val="%1."/>
      <w:lvlJc w:val="left"/>
      <w:pPr>
        <w:ind w:left="479" w:hanging="360"/>
      </w:pPr>
      <w:rPr>
        <w:rFonts w:hint="default"/>
      </w:rPr>
    </w:lvl>
    <w:lvl w:ilvl="1" w:tplc="04210019" w:tentative="1">
      <w:start w:val="1"/>
      <w:numFmt w:val="lowerLetter"/>
      <w:lvlText w:val="%2."/>
      <w:lvlJc w:val="left"/>
      <w:pPr>
        <w:ind w:left="1199" w:hanging="360"/>
      </w:pPr>
    </w:lvl>
    <w:lvl w:ilvl="2" w:tplc="0421001B" w:tentative="1">
      <w:start w:val="1"/>
      <w:numFmt w:val="lowerRoman"/>
      <w:lvlText w:val="%3."/>
      <w:lvlJc w:val="right"/>
      <w:pPr>
        <w:ind w:left="1919" w:hanging="180"/>
      </w:pPr>
    </w:lvl>
    <w:lvl w:ilvl="3" w:tplc="0421000F" w:tentative="1">
      <w:start w:val="1"/>
      <w:numFmt w:val="decimal"/>
      <w:lvlText w:val="%4."/>
      <w:lvlJc w:val="left"/>
      <w:pPr>
        <w:ind w:left="2639" w:hanging="360"/>
      </w:pPr>
    </w:lvl>
    <w:lvl w:ilvl="4" w:tplc="04210019" w:tentative="1">
      <w:start w:val="1"/>
      <w:numFmt w:val="lowerLetter"/>
      <w:lvlText w:val="%5."/>
      <w:lvlJc w:val="left"/>
      <w:pPr>
        <w:ind w:left="3359" w:hanging="360"/>
      </w:pPr>
    </w:lvl>
    <w:lvl w:ilvl="5" w:tplc="0421001B" w:tentative="1">
      <w:start w:val="1"/>
      <w:numFmt w:val="lowerRoman"/>
      <w:lvlText w:val="%6."/>
      <w:lvlJc w:val="right"/>
      <w:pPr>
        <w:ind w:left="4079" w:hanging="180"/>
      </w:pPr>
    </w:lvl>
    <w:lvl w:ilvl="6" w:tplc="0421000F" w:tentative="1">
      <w:start w:val="1"/>
      <w:numFmt w:val="decimal"/>
      <w:lvlText w:val="%7."/>
      <w:lvlJc w:val="left"/>
      <w:pPr>
        <w:ind w:left="4799" w:hanging="360"/>
      </w:pPr>
    </w:lvl>
    <w:lvl w:ilvl="7" w:tplc="04210019" w:tentative="1">
      <w:start w:val="1"/>
      <w:numFmt w:val="lowerLetter"/>
      <w:lvlText w:val="%8."/>
      <w:lvlJc w:val="left"/>
      <w:pPr>
        <w:ind w:left="5519" w:hanging="360"/>
      </w:pPr>
    </w:lvl>
    <w:lvl w:ilvl="8" w:tplc="0421001B" w:tentative="1">
      <w:start w:val="1"/>
      <w:numFmt w:val="lowerRoman"/>
      <w:lvlText w:val="%9."/>
      <w:lvlJc w:val="right"/>
      <w:pPr>
        <w:ind w:left="6239" w:hanging="180"/>
      </w:pPr>
    </w:lvl>
  </w:abstractNum>
  <w:abstractNum w:abstractNumId="3" w15:restartNumberingAfterBreak="0">
    <w:nsid w:val="664001F4"/>
    <w:multiLevelType w:val="hybridMultilevel"/>
    <w:tmpl w:val="38A6B1F6"/>
    <w:lvl w:ilvl="0" w:tplc="DF320A28">
      <w:start w:val="1"/>
      <w:numFmt w:val="decimal"/>
      <w:lvlText w:val="%1."/>
      <w:lvlJc w:val="left"/>
      <w:pPr>
        <w:ind w:left="547" w:hanging="428"/>
      </w:pPr>
      <w:rPr>
        <w:rFonts w:ascii="Times New Roman" w:eastAsia="Times New Roman" w:hAnsi="Times New Roman" w:cs="Times New Roman" w:hint="default"/>
        <w:i w:val="0"/>
        <w:spacing w:val="-1"/>
        <w:w w:val="99"/>
        <w:sz w:val="24"/>
        <w:szCs w:val="24"/>
        <w:lang w:val="en-US" w:eastAsia="en-US" w:bidi="ar-SA"/>
      </w:rPr>
    </w:lvl>
    <w:lvl w:ilvl="1" w:tplc="D83C380C">
      <w:numFmt w:val="bullet"/>
      <w:lvlText w:val="•"/>
      <w:lvlJc w:val="left"/>
      <w:pPr>
        <w:ind w:left="1260" w:hanging="428"/>
      </w:pPr>
      <w:rPr>
        <w:rFonts w:hint="default"/>
        <w:lang w:val="en-US" w:eastAsia="en-US" w:bidi="ar-SA"/>
      </w:rPr>
    </w:lvl>
    <w:lvl w:ilvl="2" w:tplc="9830F380">
      <w:numFmt w:val="bullet"/>
      <w:lvlText w:val="•"/>
      <w:lvlJc w:val="left"/>
      <w:pPr>
        <w:ind w:left="2186" w:hanging="428"/>
      </w:pPr>
      <w:rPr>
        <w:rFonts w:hint="default"/>
        <w:lang w:val="en-US" w:eastAsia="en-US" w:bidi="ar-SA"/>
      </w:rPr>
    </w:lvl>
    <w:lvl w:ilvl="3" w:tplc="2908A5CE">
      <w:numFmt w:val="bullet"/>
      <w:lvlText w:val="•"/>
      <w:lvlJc w:val="left"/>
      <w:pPr>
        <w:ind w:left="3113" w:hanging="428"/>
      </w:pPr>
      <w:rPr>
        <w:rFonts w:hint="default"/>
        <w:lang w:val="en-US" w:eastAsia="en-US" w:bidi="ar-SA"/>
      </w:rPr>
    </w:lvl>
    <w:lvl w:ilvl="4" w:tplc="7B8E9E58">
      <w:numFmt w:val="bullet"/>
      <w:lvlText w:val="•"/>
      <w:lvlJc w:val="left"/>
      <w:pPr>
        <w:ind w:left="4040" w:hanging="428"/>
      </w:pPr>
      <w:rPr>
        <w:rFonts w:hint="default"/>
        <w:lang w:val="en-US" w:eastAsia="en-US" w:bidi="ar-SA"/>
      </w:rPr>
    </w:lvl>
    <w:lvl w:ilvl="5" w:tplc="1E46E4FE">
      <w:numFmt w:val="bullet"/>
      <w:lvlText w:val="•"/>
      <w:lvlJc w:val="left"/>
      <w:pPr>
        <w:ind w:left="4966" w:hanging="428"/>
      </w:pPr>
      <w:rPr>
        <w:rFonts w:hint="default"/>
        <w:lang w:val="en-US" w:eastAsia="en-US" w:bidi="ar-SA"/>
      </w:rPr>
    </w:lvl>
    <w:lvl w:ilvl="6" w:tplc="9676BDB2">
      <w:numFmt w:val="bullet"/>
      <w:lvlText w:val="•"/>
      <w:lvlJc w:val="left"/>
      <w:pPr>
        <w:ind w:left="5893" w:hanging="428"/>
      </w:pPr>
      <w:rPr>
        <w:rFonts w:hint="default"/>
        <w:lang w:val="en-US" w:eastAsia="en-US" w:bidi="ar-SA"/>
      </w:rPr>
    </w:lvl>
    <w:lvl w:ilvl="7" w:tplc="D5A834AC">
      <w:numFmt w:val="bullet"/>
      <w:lvlText w:val="•"/>
      <w:lvlJc w:val="left"/>
      <w:pPr>
        <w:ind w:left="6820" w:hanging="428"/>
      </w:pPr>
      <w:rPr>
        <w:rFonts w:hint="default"/>
        <w:lang w:val="en-US" w:eastAsia="en-US" w:bidi="ar-SA"/>
      </w:rPr>
    </w:lvl>
    <w:lvl w:ilvl="8" w:tplc="198C7576">
      <w:numFmt w:val="bullet"/>
      <w:lvlText w:val="•"/>
      <w:lvlJc w:val="left"/>
      <w:pPr>
        <w:ind w:left="7746" w:hanging="428"/>
      </w:pPr>
      <w:rPr>
        <w:rFonts w:hint="default"/>
        <w:lang w:val="en-US" w:eastAsia="en-US" w:bidi="ar-SA"/>
      </w:rPr>
    </w:lvl>
  </w:abstractNum>
  <w:abstractNum w:abstractNumId="4" w15:restartNumberingAfterBreak="0">
    <w:nsid w:val="66B757BB"/>
    <w:multiLevelType w:val="hybridMultilevel"/>
    <w:tmpl w:val="321E11F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0A7"/>
    <w:rsid w:val="0000783B"/>
    <w:rsid w:val="00020E51"/>
    <w:rsid w:val="000A4B9F"/>
    <w:rsid w:val="001124D3"/>
    <w:rsid w:val="001D70CD"/>
    <w:rsid w:val="00240DDF"/>
    <w:rsid w:val="002E743B"/>
    <w:rsid w:val="00303203"/>
    <w:rsid w:val="00315A97"/>
    <w:rsid w:val="00346706"/>
    <w:rsid w:val="003D5D69"/>
    <w:rsid w:val="00441DD8"/>
    <w:rsid w:val="00452114"/>
    <w:rsid w:val="00482B74"/>
    <w:rsid w:val="00487D7B"/>
    <w:rsid w:val="004C7346"/>
    <w:rsid w:val="004F34E7"/>
    <w:rsid w:val="00542459"/>
    <w:rsid w:val="00585153"/>
    <w:rsid w:val="00587530"/>
    <w:rsid w:val="0062146C"/>
    <w:rsid w:val="00621742"/>
    <w:rsid w:val="00624359"/>
    <w:rsid w:val="00694E09"/>
    <w:rsid w:val="006B7E13"/>
    <w:rsid w:val="007222BD"/>
    <w:rsid w:val="007236B8"/>
    <w:rsid w:val="0073661B"/>
    <w:rsid w:val="007535C5"/>
    <w:rsid w:val="007C4184"/>
    <w:rsid w:val="007D3E34"/>
    <w:rsid w:val="007D521A"/>
    <w:rsid w:val="00826C65"/>
    <w:rsid w:val="00990119"/>
    <w:rsid w:val="009937BA"/>
    <w:rsid w:val="009B046D"/>
    <w:rsid w:val="009E0A84"/>
    <w:rsid w:val="00A24C8A"/>
    <w:rsid w:val="00A33C01"/>
    <w:rsid w:val="00A374C3"/>
    <w:rsid w:val="00A87E13"/>
    <w:rsid w:val="00B824B2"/>
    <w:rsid w:val="00BB4238"/>
    <w:rsid w:val="00BC00A7"/>
    <w:rsid w:val="00C954B7"/>
    <w:rsid w:val="00CA1EC0"/>
    <w:rsid w:val="00D1467C"/>
    <w:rsid w:val="00D50820"/>
    <w:rsid w:val="00D5684D"/>
    <w:rsid w:val="00EB238E"/>
    <w:rsid w:val="00ED4F0A"/>
    <w:rsid w:val="00EE210E"/>
    <w:rsid w:val="00F63B95"/>
    <w:rsid w:val="00F94439"/>
    <w:rsid w:val="00F96C3F"/>
    <w:rsid w:val="00FD0E85"/>
    <w:rsid w:val="00FD465A"/>
    <w:rsid w:val="00FF3FD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93EE05"/>
  <w15:docId w15:val="{E744A887-01F9-4CED-BFB7-51A56A3BB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1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34"/>
    <w:qFormat/>
    <w:pPr>
      <w:spacing w:before="136"/>
      <w:ind w:left="547" w:hanging="428"/>
    </w:pPr>
  </w:style>
  <w:style w:type="paragraph" w:customStyle="1" w:styleId="TableParagraph">
    <w:name w:val="Table Paragraph"/>
    <w:basedOn w:val="Normal"/>
    <w:uiPriority w:val="1"/>
    <w:qFormat/>
    <w:pPr>
      <w:spacing w:before="63"/>
      <w:ind w:left="115"/>
    </w:pPr>
  </w:style>
  <w:style w:type="paragraph" w:styleId="BalloonText">
    <w:name w:val="Balloon Text"/>
    <w:basedOn w:val="Normal"/>
    <w:link w:val="BalloonTextChar"/>
    <w:uiPriority w:val="99"/>
    <w:semiHidden/>
    <w:unhideWhenUsed/>
    <w:rsid w:val="009E0A84"/>
    <w:rPr>
      <w:rFonts w:ascii="Tahoma" w:hAnsi="Tahoma" w:cs="Tahoma"/>
      <w:sz w:val="16"/>
      <w:szCs w:val="16"/>
    </w:rPr>
  </w:style>
  <w:style w:type="character" w:customStyle="1" w:styleId="BalloonTextChar">
    <w:name w:val="Balloon Text Char"/>
    <w:basedOn w:val="DefaultParagraphFont"/>
    <w:link w:val="BalloonText"/>
    <w:uiPriority w:val="99"/>
    <w:semiHidden/>
    <w:rsid w:val="009E0A84"/>
    <w:rPr>
      <w:rFonts w:ascii="Tahoma" w:eastAsia="Times New Roman" w:hAnsi="Tahoma" w:cs="Tahoma"/>
      <w:sz w:val="16"/>
      <w:szCs w:val="16"/>
    </w:rPr>
  </w:style>
  <w:style w:type="table" w:styleId="TableGrid">
    <w:name w:val="Table Grid"/>
    <w:basedOn w:val="TableNormal"/>
    <w:uiPriority w:val="59"/>
    <w:rsid w:val="00ED4F0A"/>
    <w:pPr>
      <w:widowControl/>
      <w:autoSpaceDE/>
      <w:autoSpaceDN/>
    </w:pPr>
    <w:rPr>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020E51"/>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21742"/>
    <w:rPr>
      <w:color w:val="0000FF" w:themeColor="hyperlink"/>
      <w:u w:val="single"/>
    </w:rPr>
  </w:style>
  <w:style w:type="character" w:styleId="CommentReference">
    <w:name w:val="annotation reference"/>
    <w:basedOn w:val="DefaultParagraphFont"/>
    <w:uiPriority w:val="99"/>
    <w:semiHidden/>
    <w:unhideWhenUsed/>
    <w:rsid w:val="00441DD8"/>
    <w:rPr>
      <w:sz w:val="16"/>
      <w:szCs w:val="16"/>
    </w:rPr>
  </w:style>
  <w:style w:type="paragraph" w:styleId="CommentText">
    <w:name w:val="annotation text"/>
    <w:basedOn w:val="Normal"/>
    <w:link w:val="CommentTextChar"/>
    <w:uiPriority w:val="99"/>
    <w:semiHidden/>
    <w:unhideWhenUsed/>
    <w:rsid w:val="00441DD8"/>
    <w:rPr>
      <w:sz w:val="20"/>
      <w:szCs w:val="20"/>
    </w:rPr>
  </w:style>
  <w:style w:type="character" w:customStyle="1" w:styleId="CommentTextChar">
    <w:name w:val="Comment Text Char"/>
    <w:basedOn w:val="DefaultParagraphFont"/>
    <w:link w:val="CommentText"/>
    <w:uiPriority w:val="99"/>
    <w:semiHidden/>
    <w:rsid w:val="00441DD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41DD8"/>
    <w:rPr>
      <w:b/>
      <w:bCs/>
    </w:rPr>
  </w:style>
  <w:style w:type="character" w:customStyle="1" w:styleId="CommentSubjectChar">
    <w:name w:val="Comment Subject Char"/>
    <w:basedOn w:val="CommentTextChar"/>
    <w:link w:val="CommentSubject"/>
    <w:uiPriority w:val="99"/>
    <w:semiHidden/>
    <w:rsid w:val="00441DD8"/>
    <w:rPr>
      <w:rFonts w:ascii="Times New Roman" w:eastAsia="Times New Roman" w:hAnsi="Times New Roman" w:cs="Times New Roman"/>
      <w:b/>
      <w:bCs/>
      <w:sz w:val="20"/>
      <w:szCs w:val="20"/>
    </w:rPr>
  </w:style>
  <w:style w:type="character" w:styleId="SubtleEmphasis">
    <w:name w:val="Subtle Emphasis"/>
    <w:basedOn w:val="DefaultParagraphFont"/>
    <w:uiPriority w:val="19"/>
    <w:qFormat/>
    <w:rsid w:val="00D5684D"/>
    <w:rPr>
      <w:i/>
      <w:iCs/>
      <w:color w:val="404040" w:themeColor="text1" w:themeTint="BF"/>
    </w:rPr>
  </w:style>
  <w:style w:type="character" w:styleId="Emphasis">
    <w:name w:val="Emphasis"/>
    <w:basedOn w:val="DefaultParagraphFont"/>
    <w:uiPriority w:val="20"/>
    <w:qFormat/>
    <w:rsid w:val="00D5684D"/>
    <w:rPr>
      <w:i/>
      <w:iCs/>
    </w:rPr>
  </w:style>
  <w:style w:type="character" w:styleId="Strong">
    <w:name w:val="Strong"/>
    <w:basedOn w:val="DefaultParagraphFont"/>
    <w:uiPriority w:val="22"/>
    <w:qFormat/>
    <w:rsid w:val="00D568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7.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doi.org/10.21776/ub.joim.2018.%20002.02.4" TargetMode="Externa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image" Target="media/image1.jpeg"/><Relationship Id="rId19" Type="http://schemas.openxmlformats.org/officeDocument/2006/relationships/image" Target="media/image9.jpeg"/><Relationship Id="rId4" Type="http://schemas.openxmlformats.org/officeDocument/2006/relationships/settings" Target="settings.xml"/><Relationship Id="rId9" Type="http://schemas.microsoft.com/office/2011/relationships/commentsExtended" Target="commentsExtended.xml"/><Relationship Id="rId14" Type="http://schemas.microsoft.com/office/2007/relationships/hdphoto" Target="media/hdphoto1.wdp"/><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508432-16C7-4E96-9330-7F3CDA725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Pages>
  <Words>4736</Words>
  <Characters>26999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UTP JUARA</cp:lastModifiedBy>
  <cp:revision>4</cp:revision>
  <dcterms:created xsi:type="dcterms:W3CDTF">2022-08-08T03:04:00Z</dcterms:created>
  <dcterms:modified xsi:type="dcterms:W3CDTF">2022-08-08T04:25:00Z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2022-02-17T00:00:00Z</vt:filetime>
  </property>
  <property fmtid="{D5CDD505-2E9C-101B-9397-08002B2CF9AE}" pid="3" name="Creator">
    <vt:lpwstr>Microsoft® Word 2010</vt:lpwstr>
  </property>
  <property fmtid="{D5CDD505-2E9C-101B-9397-08002B2CF9AE}" pid="4" name="LastSaved">
    <vt:filetime>2022-05-24T00:00:00Z</vt:filetime>
  </property>
</Properties>
</file>